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4CE" w:rsidRDefault="0093236D">
      <w:r>
        <w:t xml:space="preserve">Heeren Kroniek </w:t>
      </w:r>
      <w:proofErr w:type="spellStart"/>
      <w:r>
        <w:t>nr</w:t>
      </w:r>
      <w:proofErr w:type="spellEnd"/>
      <w:r>
        <w:t xml:space="preserve"> 9</w:t>
      </w:r>
    </w:p>
    <w:p w:rsidR="009E0CAF" w:rsidRPr="0093236D" w:rsidRDefault="00EE44CE">
      <w:pPr>
        <w:rPr>
          <w:b/>
          <w:bCs/>
        </w:rPr>
      </w:pPr>
      <w:r w:rsidRPr="0093236D">
        <w:rPr>
          <w:b/>
          <w:bCs/>
        </w:rPr>
        <w:t>Hoe een Strike -</w:t>
      </w:r>
      <w:r w:rsidR="003E234E" w:rsidRPr="0093236D">
        <w:rPr>
          <w:b/>
          <w:bCs/>
        </w:rPr>
        <w:t>T</w:t>
      </w:r>
      <w:r w:rsidRPr="0093236D">
        <w:rPr>
          <w:b/>
          <w:bCs/>
        </w:rPr>
        <w:t>hree een Strike -</w:t>
      </w:r>
      <w:proofErr w:type="spellStart"/>
      <w:r w:rsidR="003E234E" w:rsidRPr="0093236D">
        <w:rPr>
          <w:b/>
          <w:bCs/>
        </w:rPr>
        <w:t>T</w:t>
      </w:r>
      <w:r w:rsidRPr="0093236D">
        <w:rPr>
          <w:b/>
          <w:bCs/>
        </w:rPr>
        <w:t>wo</w:t>
      </w:r>
      <w:proofErr w:type="spellEnd"/>
      <w:r w:rsidRPr="0093236D">
        <w:rPr>
          <w:b/>
          <w:bCs/>
        </w:rPr>
        <w:t xml:space="preserve"> werd!</w:t>
      </w:r>
    </w:p>
    <w:p w:rsidR="00EE44CE" w:rsidRDefault="00EE44CE"/>
    <w:p w:rsidR="00E74A41" w:rsidRDefault="00E74A41">
      <w:pPr>
        <w:sectPr w:rsidR="00E74A4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E44CE" w:rsidRDefault="00EE44CE">
      <w:r>
        <w:t xml:space="preserve">Het format beloofde iedereen </w:t>
      </w:r>
      <w:r w:rsidR="00D55649">
        <w:t xml:space="preserve">3 x </w:t>
      </w:r>
      <w:r>
        <w:t>een grote fout te mogen herstellen.</w:t>
      </w:r>
    </w:p>
    <w:p w:rsidR="00EE44CE" w:rsidRDefault="00EE44CE">
      <w:r>
        <w:t xml:space="preserve">Dat moest even inzinken en gezien de score-tabellen werd het niet overal goed begrepen. </w:t>
      </w:r>
    </w:p>
    <w:p w:rsidR="00EE44CE" w:rsidRDefault="00EE44CE">
      <w:r>
        <w:t>Of vullen we maar wat in? Controleren we elkaar niet meer?</w:t>
      </w:r>
    </w:p>
    <w:p w:rsidR="00EE44CE" w:rsidRDefault="00EE44CE">
      <w:r>
        <w:t xml:space="preserve">Ik zal het verduidelijken. </w:t>
      </w:r>
    </w:p>
    <w:p w:rsidR="00EE44CE" w:rsidRDefault="00EE44CE">
      <w:r>
        <w:t>Doordat u op B-1 een score 1 mocht</w:t>
      </w:r>
      <w:r w:rsidR="00D55649">
        <w:t>/moest</w:t>
      </w:r>
      <w:r>
        <w:t xml:space="preserve"> zetten</w:t>
      </w:r>
      <w:r w:rsidR="00D55649">
        <w:t xml:space="preserve"> vanwege werkzaamheden, verviel de vrije keuze op de par 4 holes en</w:t>
      </w:r>
      <w:r>
        <w:t xml:space="preserve"> bleven er nog twee holes over waar u zich schaamteloos rijk mocht rekenen. Immers die par 3 die veel moeite kostte, (het water in de vijver is weer gestegen) mocht met een score van 1 in op de kaart gezet worden in plaats van de 4,5,6,7 of 8! Die par 5 die u hoofdbrekens kostte mocht u ook met een 1 afdoen.</w:t>
      </w:r>
      <w:r w:rsidR="003E234E">
        <w:t xml:space="preserve"> </w:t>
      </w:r>
      <w:proofErr w:type="gramStart"/>
      <w:r w:rsidR="003E234E">
        <w:t>Kassa</w:t>
      </w:r>
      <w:proofErr w:type="gramEnd"/>
      <w:r w:rsidR="003E234E">
        <w:t>!</w:t>
      </w:r>
    </w:p>
    <w:p w:rsidR="00EE44CE" w:rsidRDefault="00EE44CE"/>
    <w:p w:rsidR="00EE44CE" w:rsidRDefault="00EE44CE">
      <w:r>
        <w:t xml:space="preserve">Maar toen de kaart in E-golf ingevoerd </w:t>
      </w:r>
      <w:r w:rsidR="00D55649">
        <w:t>was werd duidelijk dat wij ouderen minder snel reageren op veranderingen. Z</w:t>
      </w:r>
      <w:r>
        <w:t xml:space="preserve">oals </w:t>
      </w:r>
      <w:r w:rsidR="00D55649">
        <w:t xml:space="preserve">op </w:t>
      </w:r>
      <w:r>
        <w:t>het</w:t>
      </w:r>
      <w:r w:rsidR="00D55649">
        <w:t xml:space="preserve"> score-</w:t>
      </w:r>
      <w:r>
        <w:t xml:space="preserve"> beeld op ons scherm naar voren kwam bleek dat er veel scores last hadden van die 1-nen. Wij zagen 14., 15, tot 18 voorbijkomen. </w:t>
      </w:r>
      <w:r w:rsidR="00D55649">
        <w:t>Dus vrees ik dat de score 8, die een 1 werd, (had moeten worden) ongezien een 18 werd. Dat moet ook op uw telefoon zichtbaar geweest zijn!</w:t>
      </w:r>
    </w:p>
    <w:p w:rsidR="00D55649" w:rsidRDefault="00D55649">
      <w:r>
        <w:t xml:space="preserve">Het is een leermomentje. Kijk even wat er staat voordat u het vastlegt, want u doet uzelf tekort. </w:t>
      </w:r>
    </w:p>
    <w:p w:rsidR="00D55649" w:rsidRDefault="00D55649">
      <w:r>
        <w:t xml:space="preserve">Deze wedstrijdvorm komt zeker nog een keertje terug. </w:t>
      </w:r>
    </w:p>
    <w:p w:rsidR="00D55649" w:rsidRDefault="00D55649"/>
    <w:p w:rsidR="00D55649" w:rsidRDefault="00D55649">
      <w:r>
        <w:t xml:space="preserve">Maar ook nu kwamen er winnaars uit de hoge hoed. Bruto en netto </w:t>
      </w:r>
      <w:proofErr w:type="spellStart"/>
      <w:r>
        <w:t>stroke-play</w:t>
      </w:r>
      <w:proofErr w:type="spellEnd"/>
      <w:r>
        <w:t xml:space="preserve"> zorgt voor twee winnaars.</w:t>
      </w:r>
    </w:p>
    <w:p w:rsidR="00D56BAD" w:rsidRDefault="00D55649">
      <w:r>
        <w:t xml:space="preserve">Ook waren er weer veel </w:t>
      </w:r>
      <w:proofErr w:type="spellStart"/>
      <w:r w:rsidR="003E234E">
        <w:t>B</w:t>
      </w:r>
      <w:r>
        <w:t>irdies</w:t>
      </w:r>
      <w:proofErr w:type="spellEnd"/>
      <w:r>
        <w:t xml:space="preserve">, maar daar kan de penningmeester niets mee. Wintergreens en </w:t>
      </w:r>
      <w:proofErr w:type="spellStart"/>
      <w:r w:rsidR="003E234E">
        <w:t>B</w:t>
      </w:r>
      <w:r>
        <w:t>irdies</w:t>
      </w:r>
      <w:proofErr w:type="spellEnd"/>
      <w:r>
        <w:t xml:space="preserve"> is geen combi die wij als commissie kunnen honoreren. Thijs </w:t>
      </w:r>
      <w:r>
        <w:t xml:space="preserve">Kemp kreeg het advies zijn </w:t>
      </w:r>
      <w:proofErr w:type="spellStart"/>
      <w:r>
        <w:t>Birdies</w:t>
      </w:r>
      <w:proofErr w:type="spellEnd"/>
      <w:r>
        <w:t xml:space="preserve"> vooral te koesteren.</w:t>
      </w:r>
    </w:p>
    <w:p w:rsidR="00D55649" w:rsidRDefault="00D55649">
      <w:r>
        <w:t xml:space="preserve"> </w:t>
      </w:r>
    </w:p>
    <w:p w:rsidR="00EE44CE" w:rsidRDefault="00EE44CE">
      <w:r>
        <w:t xml:space="preserve">In ieder geval </w:t>
      </w:r>
      <w:r w:rsidR="00D56BAD">
        <w:t>kon er goed gespeeld worden en is het jammer dat de baan niet gewoon met trolley belopen mocht worden. Immers toen wij om 10: 00 startten was er geen vuiltje in</w:t>
      </w:r>
      <w:r w:rsidR="003E234E">
        <w:t>/aan</w:t>
      </w:r>
      <w:r w:rsidR="00D56BAD">
        <w:t xml:space="preserve"> de lucht en geen vorst op de grond. </w:t>
      </w:r>
    </w:p>
    <w:p w:rsidR="00D56BAD" w:rsidRDefault="00D56BAD">
      <w:r>
        <w:t>Doordat de baan om 8:20 gekeurd werd hebben we in totaal 11 inschrijvers zien afhaken. Het weer was echter prima te doen.</w:t>
      </w:r>
    </w:p>
    <w:p w:rsidR="00D56BAD" w:rsidRDefault="00D56BAD">
      <w:r>
        <w:t>Jammer voor de heren die geen draagtas op de schouders kunnen velen.</w:t>
      </w:r>
    </w:p>
    <w:p w:rsidR="00D56BAD" w:rsidRDefault="00D56BAD"/>
    <w:p w:rsidR="00D56BAD" w:rsidRDefault="00D56BAD">
      <w:r>
        <w:t>Dan de uitslag:</w:t>
      </w:r>
    </w:p>
    <w:p w:rsidR="00E74A41" w:rsidRDefault="00D56BAD">
      <w:pPr>
        <w:rPr>
          <w:noProof/>
        </w:rPr>
      </w:pPr>
      <w:r>
        <w:t xml:space="preserve">De netto score werd gewonnen door Jan </w:t>
      </w:r>
      <w:proofErr w:type="spellStart"/>
      <w:r>
        <w:t>Bloemink</w:t>
      </w:r>
      <w:proofErr w:type="spellEnd"/>
      <w:r>
        <w:t xml:space="preserve"> met 50.</w:t>
      </w:r>
      <w:r w:rsidR="00E74A41" w:rsidRPr="00E74A41">
        <w:rPr>
          <w:noProof/>
        </w:rPr>
        <w:t xml:space="preserve"> </w:t>
      </w:r>
      <w:r w:rsidR="00E74A41" w:rsidRPr="00E74A41">
        <w:drawing>
          <wp:inline distT="0" distB="0" distL="0" distR="0" wp14:anchorId="5299DE30" wp14:editId="7F2A144F">
            <wp:extent cx="1689100" cy="3009900"/>
            <wp:effectExtent l="0" t="0" r="0" b="0"/>
            <wp:docPr id="1600852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852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A41" w:rsidRDefault="00E74A41">
      <w:pPr>
        <w:rPr>
          <w:noProof/>
        </w:rPr>
      </w:pPr>
      <w:r>
        <w:rPr>
          <w:noProof/>
        </w:rPr>
        <w:t>Gerrit tijdens zijn dankwoord.</w:t>
      </w:r>
    </w:p>
    <w:p w:rsidR="00E74A41" w:rsidRDefault="00E74A41"/>
    <w:p w:rsidR="00E74A41" w:rsidRDefault="00D56BAD">
      <w:r>
        <w:t>In zijn kielzog volgde Thijs Kemp</w:t>
      </w:r>
      <w:r w:rsidR="003E234E">
        <w:t>,</w:t>
      </w:r>
      <w:r>
        <w:t xml:space="preserve"> die dan wel zijn </w:t>
      </w:r>
      <w:proofErr w:type="spellStart"/>
      <w:r w:rsidR="003E234E">
        <w:t>B</w:t>
      </w:r>
      <w:r>
        <w:t>irdie</w:t>
      </w:r>
      <w:proofErr w:type="spellEnd"/>
      <w:r>
        <w:t xml:space="preserve">-ballen moest </w:t>
      </w:r>
      <w:r w:rsidR="003E234E">
        <w:t>koesteren,</w:t>
      </w:r>
      <w:r>
        <w:t xml:space="preserve"> maar toch een doosje met 3 ballen mee naar hu</w:t>
      </w:r>
      <w:r w:rsidR="00E74A41">
        <w:t xml:space="preserve">is mocht nemen. Hij scoorde </w:t>
      </w:r>
      <w:r>
        <w:t xml:space="preserve">51 net als de niet meer aanwezige </w:t>
      </w:r>
      <w:r w:rsidR="00E74A41">
        <w:t>Harry van Dam.</w:t>
      </w:r>
    </w:p>
    <w:p w:rsidR="00E74A41" w:rsidRDefault="00E74A41"/>
    <w:p w:rsidR="00E74A41" w:rsidRDefault="00E74A41">
      <w:r>
        <w:lastRenderedPageBreak/>
        <w:t>Thijs wilde wel graag nog even op de foto om dit heuglijke feit vast te leggen.</w:t>
      </w:r>
    </w:p>
    <w:p w:rsidR="00D56BAD" w:rsidRDefault="00E74A41">
      <w:r w:rsidRPr="00E74A41">
        <w:drawing>
          <wp:inline distT="0" distB="0" distL="0" distR="0" wp14:anchorId="3050B4FC" wp14:editId="4C455038">
            <wp:extent cx="2171700" cy="3467100"/>
            <wp:effectExtent l="0" t="0" r="0" b="0"/>
            <wp:docPr id="34056909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690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BAD" w:rsidRDefault="00D56BAD"/>
    <w:p w:rsidR="00E74A41" w:rsidRDefault="00E74A41"/>
    <w:p w:rsidR="00E74A41" w:rsidRDefault="00E74A41"/>
    <w:p w:rsidR="00E74A41" w:rsidRDefault="00E74A41"/>
    <w:p w:rsidR="00E74A41" w:rsidRDefault="00E74A41"/>
    <w:p w:rsidR="00E74A41" w:rsidRDefault="00E74A41"/>
    <w:p w:rsidR="00E74A41" w:rsidRDefault="00E74A41"/>
    <w:p w:rsidR="00E74A41" w:rsidRDefault="00E74A41"/>
    <w:p w:rsidR="00E74A41" w:rsidRDefault="00E74A41"/>
    <w:p w:rsidR="00E74A41" w:rsidRDefault="00E74A41"/>
    <w:p w:rsidR="00E74A41" w:rsidRDefault="00E74A41"/>
    <w:p w:rsidR="00E74A41" w:rsidRDefault="00E74A41"/>
    <w:p w:rsidR="00E74A41" w:rsidRDefault="00E74A41"/>
    <w:p w:rsidR="00E74A41" w:rsidRDefault="00E74A41"/>
    <w:p w:rsidR="00E74A41" w:rsidRDefault="00E74A41"/>
    <w:p w:rsidR="00E74A41" w:rsidRDefault="00E74A41"/>
    <w:p w:rsidR="00E74A41" w:rsidRDefault="00E74A41"/>
    <w:p w:rsidR="00E74A41" w:rsidRDefault="00E74A41"/>
    <w:p w:rsidR="00E74A41" w:rsidRDefault="00E74A41"/>
    <w:p w:rsidR="00E74A41" w:rsidRDefault="00E74A41"/>
    <w:p w:rsidR="00E74A41" w:rsidRDefault="00E74A41"/>
    <w:p w:rsidR="00E74A41" w:rsidRDefault="00E74A41"/>
    <w:p w:rsidR="00E74A41" w:rsidRDefault="00E74A41"/>
    <w:p w:rsidR="00E74A41" w:rsidRDefault="00E74A41"/>
    <w:p w:rsidR="00173C0A" w:rsidRDefault="00173C0A"/>
    <w:p w:rsidR="00E74A41" w:rsidRDefault="00D56BAD">
      <w:r>
        <w:t xml:space="preserve">De bruto score werd een prooi van Herman Kloppenburg met 65 </w:t>
      </w:r>
    </w:p>
    <w:p w:rsidR="00E74A41" w:rsidRDefault="00E74A41">
      <w:r w:rsidRPr="00E74A41">
        <w:drawing>
          <wp:inline distT="0" distB="0" distL="0" distR="0" wp14:anchorId="05B854E0" wp14:editId="16D572C1">
            <wp:extent cx="1651000" cy="3644900"/>
            <wp:effectExtent l="0" t="0" r="0" b="0"/>
            <wp:docPr id="15684367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367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A41" w:rsidRDefault="00E74A41"/>
    <w:p w:rsidR="00D56BAD" w:rsidRDefault="00E74A41">
      <w:r>
        <w:t xml:space="preserve">Hij werd </w:t>
      </w:r>
      <w:r w:rsidR="00D56BAD">
        <w:t>gevolgd do</w:t>
      </w:r>
      <w:r>
        <w:t>o</w:t>
      </w:r>
      <w:r w:rsidR="00D56BAD">
        <w:t>r Alexander Artz en Jaap van der schans met 71. De laatste was ook vertrokken en mistte zijn moment van glorie.</w:t>
      </w:r>
      <w:r w:rsidR="003E234E">
        <w:t xml:space="preserve"> Er werd nog gememoreerd dat Harry nog steeds onder de indruk bleek te zijn van de adviezen van Sinterklaas. (TOP!)</w:t>
      </w:r>
    </w:p>
    <w:p w:rsidR="00D56BAD" w:rsidRDefault="00D56BAD"/>
    <w:p w:rsidR="00D56BAD" w:rsidRDefault="00D56BAD">
      <w:r>
        <w:t>Voor alle heren is er volgende week weer een nieuwe ronde met nieuwe kansen.</w:t>
      </w:r>
      <w:r w:rsidR="003E234E">
        <w:t xml:space="preserve"> Een </w:t>
      </w:r>
      <w:proofErr w:type="spellStart"/>
      <w:r w:rsidR="003E234E">
        <w:t>Chapman</w:t>
      </w:r>
      <w:proofErr w:type="spellEnd"/>
      <w:r w:rsidR="003E234E">
        <w:t xml:space="preserve">- </w:t>
      </w:r>
      <w:proofErr w:type="spellStart"/>
      <w:r w:rsidR="003E234E">
        <w:t>Greensome</w:t>
      </w:r>
      <w:proofErr w:type="spellEnd"/>
      <w:r w:rsidR="003E234E">
        <w:t xml:space="preserve">, teams van 2 en om en om slaan. </w:t>
      </w:r>
    </w:p>
    <w:p w:rsidR="003E234E" w:rsidRDefault="003E234E">
      <w:r>
        <w:t>Schrijft u zich nog even in?</w:t>
      </w:r>
    </w:p>
    <w:p w:rsidR="00E74A41" w:rsidRDefault="0065337B">
      <w:r>
        <w:tab/>
      </w:r>
    </w:p>
    <w:p w:rsidR="00E74A41" w:rsidRDefault="00E74A41" w:rsidP="0065337B">
      <w:pPr>
        <w:ind w:left="2124" w:firstLine="708"/>
      </w:pPr>
      <w:r>
        <w:rPr>
          <w:noProof/>
        </w:rPr>
        <w:drawing>
          <wp:inline distT="0" distB="0" distL="0" distR="0" wp14:anchorId="782D3EB6" wp14:editId="7ACBD5C2">
            <wp:extent cx="939800" cy="1435100"/>
            <wp:effectExtent l="0" t="0" r="0" b="0"/>
            <wp:docPr id="12180975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097567" name="Afbeelding 121809756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34E" w:rsidRDefault="003E234E"/>
    <w:p w:rsidR="00E74A41" w:rsidRDefault="00173C0A">
      <w:pPr>
        <w:sectPr w:rsidR="00E74A41" w:rsidSect="00E74A4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Uw scribent aan het ploeteren.</w:t>
      </w:r>
    </w:p>
    <w:p w:rsidR="003E234E" w:rsidRDefault="003E234E"/>
    <w:sectPr w:rsidR="003E234E" w:rsidSect="00E74A4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CE"/>
    <w:rsid w:val="00173C0A"/>
    <w:rsid w:val="003E234E"/>
    <w:rsid w:val="0065337B"/>
    <w:rsid w:val="008557B5"/>
    <w:rsid w:val="00884E22"/>
    <w:rsid w:val="0093236D"/>
    <w:rsid w:val="009E0CAF"/>
    <w:rsid w:val="00A63AA7"/>
    <w:rsid w:val="00D55649"/>
    <w:rsid w:val="00D56BAD"/>
    <w:rsid w:val="00E74A41"/>
    <w:rsid w:val="00E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145A3D"/>
  <w15:chartTrackingRefBased/>
  <w15:docId w15:val="{9D86E2A1-7A45-F04C-8C55-E67A07B3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4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4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44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4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44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44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44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44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44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4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4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4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44C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44C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44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44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44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44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44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4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44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4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44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44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44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44C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4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44C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4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Olthof</dc:creator>
  <cp:keywords/>
  <dc:description/>
  <cp:lastModifiedBy>Rene Olthof</cp:lastModifiedBy>
  <cp:revision>2</cp:revision>
  <dcterms:created xsi:type="dcterms:W3CDTF">2025-01-23T13:40:00Z</dcterms:created>
  <dcterms:modified xsi:type="dcterms:W3CDTF">2025-01-23T13:40:00Z</dcterms:modified>
</cp:coreProperties>
</file>