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4F7BF" w14:textId="77777777" w:rsidR="00152739" w:rsidRDefault="00152739" w:rsidP="00130AFE">
      <w:pPr>
        <w:shd w:val="clear" w:color="auto" w:fill="FFFFFF"/>
        <w:spacing w:after="0" w:line="240" w:lineRule="auto"/>
        <w:rPr>
          <w:rFonts w:eastAsia="Times New Roman" w:cstheme="minorHAnsi"/>
          <w:b/>
          <w:bCs/>
          <w:color w:val="222222"/>
          <w:sz w:val="24"/>
          <w:szCs w:val="24"/>
          <w:lang w:eastAsia="nl-NL"/>
        </w:rPr>
      </w:pPr>
    </w:p>
    <w:p w14:paraId="006BD081" w14:textId="77777777" w:rsidR="00152739" w:rsidRDefault="00152739" w:rsidP="00130AFE">
      <w:pPr>
        <w:shd w:val="clear" w:color="auto" w:fill="FFFFFF"/>
        <w:spacing w:after="0" w:line="240" w:lineRule="auto"/>
        <w:rPr>
          <w:rFonts w:eastAsia="Times New Roman" w:cstheme="minorHAnsi"/>
          <w:b/>
          <w:bCs/>
          <w:color w:val="222222"/>
          <w:sz w:val="24"/>
          <w:szCs w:val="24"/>
          <w:lang w:eastAsia="nl-NL"/>
        </w:rPr>
      </w:pPr>
    </w:p>
    <w:p w14:paraId="1872AB53" w14:textId="5A5F832E" w:rsidR="00130AFE" w:rsidRPr="003508C3" w:rsidRDefault="00CA5BD3" w:rsidP="00152739">
      <w:pPr>
        <w:shd w:val="clear" w:color="auto" w:fill="FFFFFF"/>
        <w:spacing w:after="0" w:line="240" w:lineRule="auto"/>
        <w:jc w:val="center"/>
        <w:rPr>
          <w:rFonts w:eastAsia="Times New Roman" w:cstheme="minorHAnsi"/>
          <w:b/>
          <w:bCs/>
          <w:color w:val="222222"/>
          <w:sz w:val="24"/>
          <w:szCs w:val="24"/>
          <w:lang w:eastAsia="nl-NL"/>
        </w:rPr>
      </w:pPr>
      <w:r>
        <w:rPr>
          <w:rFonts w:eastAsia="Times New Roman" w:cstheme="minorHAnsi"/>
          <w:b/>
          <w:bCs/>
          <w:color w:val="222222"/>
          <w:sz w:val="24"/>
          <w:szCs w:val="24"/>
          <w:lang w:eastAsia="nl-NL"/>
        </w:rPr>
        <w:t xml:space="preserve">Buitengewone </w:t>
      </w:r>
      <w:r w:rsidR="00130AFE" w:rsidRPr="003508C3">
        <w:rPr>
          <w:rFonts w:eastAsia="Times New Roman" w:cstheme="minorHAnsi"/>
          <w:b/>
          <w:bCs/>
          <w:color w:val="222222"/>
          <w:sz w:val="24"/>
          <w:szCs w:val="24"/>
          <w:lang w:eastAsia="nl-NL"/>
        </w:rPr>
        <w:t xml:space="preserve">Algemene ledenvergadering </w:t>
      </w:r>
      <w:r w:rsidR="00152739">
        <w:rPr>
          <w:rFonts w:eastAsia="Times New Roman" w:cstheme="minorHAnsi"/>
          <w:b/>
          <w:bCs/>
          <w:color w:val="222222"/>
          <w:sz w:val="24"/>
          <w:szCs w:val="24"/>
          <w:lang w:eastAsia="nl-NL"/>
        </w:rPr>
        <w:br/>
      </w:r>
      <w:r w:rsidR="00130AFE" w:rsidRPr="003508C3">
        <w:rPr>
          <w:rFonts w:eastAsia="Times New Roman" w:cstheme="minorHAnsi"/>
          <w:b/>
          <w:bCs/>
          <w:color w:val="222222"/>
          <w:sz w:val="24"/>
          <w:szCs w:val="24"/>
          <w:lang w:eastAsia="nl-NL"/>
        </w:rPr>
        <w:t>29 november 2021</w:t>
      </w:r>
      <w:r w:rsidR="005C7E9E" w:rsidRPr="003508C3">
        <w:rPr>
          <w:rFonts w:eastAsia="Times New Roman" w:cstheme="minorHAnsi"/>
          <w:b/>
          <w:bCs/>
          <w:color w:val="222222"/>
          <w:sz w:val="24"/>
          <w:szCs w:val="24"/>
          <w:lang w:eastAsia="nl-NL"/>
        </w:rPr>
        <w:t xml:space="preserve"> – 20.00 uur - online</w:t>
      </w:r>
    </w:p>
    <w:p w14:paraId="72506DF3" w14:textId="010EE024" w:rsidR="00130AFE" w:rsidRDefault="00130AFE" w:rsidP="00130AFE">
      <w:pPr>
        <w:shd w:val="clear" w:color="auto" w:fill="FFFFFF"/>
        <w:spacing w:after="0" w:line="240" w:lineRule="auto"/>
        <w:rPr>
          <w:rFonts w:eastAsia="Times New Roman" w:cstheme="minorHAnsi"/>
          <w:color w:val="222222"/>
          <w:sz w:val="24"/>
          <w:szCs w:val="24"/>
          <w:lang w:eastAsia="nl-NL"/>
        </w:rPr>
      </w:pPr>
    </w:p>
    <w:p w14:paraId="32B98824" w14:textId="77777777" w:rsidR="00152739" w:rsidRPr="003508C3" w:rsidRDefault="00152739" w:rsidP="00130AFE">
      <w:pPr>
        <w:shd w:val="clear" w:color="auto" w:fill="FFFFFF"/>
        <w:spacing w:after="0" w:line="240" w:lineRule="auto"/>
        <w:rPr>
          <w:rFonts w:eastAsia="Times New Roman" w:cstheme="minorHAnsi"/>
          <w:color w:val="222222"/>
          <w:sz w:val="24"/>
          <w:szCs w:val="24"/>
          <w:lang w:eastAsia="nl-NL"/>
        </w:rPr>
      </w:pPr>
    </w:p>
    <w:p w14:paraId="5755161C" w14:textId="250E9E8B" w:rsidR="00130AFE" w:rsidRPr="003508C3" w:rsidRDefault="00130AFE" w:rsidP="00130AFE">
      <w:pPr>
        <w:shd w:val="clear" w:color="auto" w:fill="FFFFFF"/>
        <w:spacing w:after="0" w:line="240" w:lineRule="auto"/>
        <w:rPr>
          <w:rFonts w:eastAsia="Times New Roman" w:cstheme="minorHAnsi"/>
          <w:b/>
          <w:bCs/>
          <w:color w:val="222222"/>
          <w:sz w:val="24"/>
          <w:szCs w:val="24"/>
          <w:lang w:eastAsia="nl-NL"/>
        </w:rPr>
      </w:pPr>
      <w:r w:rsidRPr="003508C3">
        <w:rPr>
          <w:rFonts w:eastAsia="Times New Roman" w:cstheme="minorHAnsi"/>
          <w:b/>
          <w:bCs/>
          <w:color w:val="222222"/>
          <w:sz w:val="24"/>
          <w:szCs w:val="24"/>
          <w:lang w:eastAsia="nl-NL"/>
        </w:rPr>
        <w:t>Agenda met toelichting</w:t>
      </w:r>
    </w:p>
    <w:p w14:paraId="23BB8BAB" w14:textId="77777777" w:rsidR="00130AFE" w:rsidRPr="00B37E4A" w:rsidRDefault="00130AFE" w:rsidP="00130AFE">
      <w:pPr>
        <w:shd w:val="clear" w:color="auto" w:fill="FFFFFF"/>
        <w:spacing w:after="0" w:line="240" w:lineRule="auto"/>
        <w:rPr>
          <w:rFonts w:eastAsia="Times New Roman" w:cstheme="minorHAnsi"/>
          <w:color w:val="222222"/>
          <w:sz w:val="20"/>
          <w:szCs w:val="20"/>
          <w:lang w:eastAsia="nl-NL"/>
        </w:rPr>
      </w:pPr>
    </w:p>
    <w:tbl>
      <w:tblPr>
        <w:tblStyle w:val="Tabelraster"/>
        <w:tblW w:w="93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59"/>
        <w:gridCol w:w="7233"/>
        <w:gridCol w:w="1559"/>
      </w:tblGrid>
      <w:tr w:rsidR="00130AFE" w:rsidRPr="00160B91" w14:paraId="3073744F" w14:textId="77777777" w:rsidTr="00EA5A26">
        <w:tc>
          <w:tcPr>
            <w:tcW w:w="559" w:type="dxa"/>
            <w:tcMar>
              <w:top w:w="57" w:type="dxa"/>
              <w:bottom w:w="57" w:type="dxa"/>
            </w:tcMar>
          </w:tcPr>
          <w:p w14:paraId="63B68CEE" w14:textId="7DC83182" w:rsidR="00130AFE" w:rsidRPr="00160B91" w:rsidRDefault="00130AFE" w:rsidP="00E20F35">
            <w:pPr>
              <w:rPr>
                <w:rFonts w:eastAsia="Times New Roman" w:cstheme="minorHAnsi"/>
                <w:b/>
                <w:bCs/>
                <w:color w:val="222222"/>
                <w:sz w:val="20"/>
                <w:szCs w:val="20"/>
                <w:lang w:eastAsia="nl-NL"/>
              </w:rPr>
            </w:pPr>
            <w:r w:rsidRPr="00160B91">
              <w:rPr>
                <w:rFonts w:eastAsia="Times New Roman" w:cstheme="minorHAnsi"/>
                <w:b/>
                <w:bCs/>
                <w:color w:val="222222"/>
                <w:sz w:val="20"/>
                <w:szCs w:val="20"/>
                <w:lang w:eastAsia="nl-NL"/>
              </w:rPr>
              <w:t>1</w:t>
            </w:r>
          </w:p>
        </w:tc>
        <w:tc>
          <w:tcPr>
            <w:tcW w:w="7233" w:type="dxa"/>
            <w:tcMar>
              <w:top w:w="57" w:type="dxa"/>
              <w:bottom w:w="57" w:type="dxa"/>
            </w:tcMar>
          </w:tcPr>
          <w:p w14:paraId="6D497221" w14:textId="2F27DF7A" w:rsidR="00130AFE" w:rsidRPr="00160B91" w:rsidRDefault="00130AFE" w:rsidP="00E20F35">
            <w:pPr>
              <w:rPr>
                <w:rFonts w:eastAsia="Times New Roman" w:cstheme="minorHAnsi"/>
                <w:b/>
                <w:bCs/>
                <w:color w:val="222222"/>
                <w:sz w:val="20"/>
                <w:szCs w:val="20"/>
                <w:lang w:eastAsia="nl-NL"/>
              </w:rPr>
            </w:pPr>
            <w:r w:rsidRPr="00160B91">
              <w:rPr>
                <w:rFonts w:eastAsia="Times New Roman" w:cstheme="minorHAnsi"/>
                <w:b/>
                <w:bCs/>
                <w:color w:val="222222"/>
                <w:sz w:val="20"/>
                <w:szCs w:val="20"/>
                <w:lang w:eastAsia="nl-NL"/>
              </w:rPr>
              <w:t>Opening</w:t>
            </w:r>
          </w:p>
        </w:tc>
        <w:tc>
          <w:tcPr>
            <w:tcW w:w="1559" w:type="dxa"/>
            <w:tcMar>
              <w:top w:w="57" w:type="dxa"/>
              <w:bottom w:w="57" w:type="dxa"/>
            </w:tcMar>
          </w:tcPr>
          <w:p w14:paraId="35AC5CDE" w14:textId="77777777" w:rsidR="00130AFE" w:rsidRPr="00160B91" w:rsidRDefault="00130AFE" w:rsidP="00E20F35">
            <w:pPr>
              <w:rPr>
                <w:rFonts w:eastAsia="Times New Roman" w:cstheme="minorHAnsi"/>
                <w:b/>
                <w:bCs/>
                <w:color w:val="222222"/>
                <w:sz w:val="20"/>
                <w:szCs w:val="20"/>
                <w:lang w:eastAsia="nl-NL"/>
              </w:rPr>
            </w:pPr>
          </w:p>
        </w:tc>
      </w:tr>
      <w:tr w:rsidR="00130AFE" w:rsidRPr="00160B91" w14:paraId="4787A487" w14:textId="77777777" w:rsidTr="00EA5A26">
        <w:tc>
          <w:tcPr>
            <w:tcW w:w="559" w:type="dxa"/>
            <w:tcMar>
              <w:top w:w="57" w:type="dxa"/>
              <w:bottom w:w="57" w:type="dxa"/>
            </w:tcMar>
          </w:tcPr>
          <w:p w14:paraId="5841D55C" w14:textId="27B52011" w:rsidR="00130AFE" w:rsidRPr="00160B91" w:rsidRDefault="00130AFE" w:rsidP="00E20F35">
            <w:pPr>
              <w:rPr>
                <w:rFonts w:eastAsia="Times New Roman" w:cstheme="minorHAnsi"/>
                <w:b/>
                <w:bCs/>
                <w:color w:val="222222"/>
                <w:sz w:val="20"/>
                <w:szCs w:val="20"/>
                <w:lang w:eastAsia="nl-NL"/>
              </w:rPr>
            </w:pPr>
            <w:r w:rsidRPr="00160B91">
              <w:rPr>
                <w:rFonts w:eastAsia="Times New Roman" w:cstheme="minorHAnsi"/>
                <w:b/>
                <w:bCs/>
                <w:color w:val="222222"/>
                <w:sz w:val="20"/>
                <w:szCs w:val="20"/>
                <w:lang w:eastAsia="nl-NL"/>
              </w:rPr>
              <w:t>2</w:t>
            </w:r>
          </w:p>
        </w:tc>
        <w:tc>
          <w:tcPr>
            <w:tcW w:w="7233" w:type="dxa"/>
            <w:tcMar>
              <w:top w:w="57" w:type="dxa"/>
              <w:bottom w:w="57" w:type="dxa"/>
            </w:tcMar>
          </w:tcPr>
          <w:p w14:paraId="70A32261" w14:textId="66FF71D7" w:rsidR="00130AFE" w:rsidRPr="00160B91" w:rsidRDefault="00130AFE" w:rsidP="00E20F35">
            <w:pPr>
              <w:rPr>
                <w:rFonts w:eastAsia="Times New Roman" w:cstheme="minorHAnsi"/>
                <w:b/>
                <w:bCs/>
                <w:color w:val="222222"/>
                <w:sz w:val="20"/>
                <w:szCs w:val="20"/>
                <w:lang w:eastAsia="nl-NL"/>
              </w:rPr>
            </w:pPr>
            <w:r w:rsidRPr="00160B91">
              <w:rPr>
                <w:rFonts w:eastAsia="Times New Roman" w:cstheme="minorHAnsi"/>
                <w:b/>
                <w:bCs/>
                <w:color w:val="222222"/>
                <w:sz w:val="20"/>
                <w:szCs w:val="20"/>
                <w:lang w:eastAsia="nl-NL"/>
              </w:rPr>
              <w:t>Ingekomen stukken</w:t>
            </w:r>
          </w:p>
        </w:tc>
        <w:tc>
          <w:tcPr>
            <w:tcW w:w="1559" w:type="dxa"/>
            <w:tcMar>
              <w:top w:w="57" w:type="dxa"/>
              <w:bottom w:w="57" w:type="dxa"/>
            </w:tcMar>
          </w:tcPr>
          <w:p w14:paraId="3D6ADC06" w14:textId="77777777" w:rsidR="00130AFE" w:rsidRPr="00160B91" w:rsidRDefault="00130AFE" w:rsidP="00E20F35">
            <w:pPr>
              <w:rPr>
                <w:rFonts w:eastAsia="Times New Roman" w:cstheme="minorHAnsi"/>
                <w:b/>
                <w:bCs/>
                <w:color w:val="222222"/>
                <w:sz w:val="20"/>
                <w:szCs w:val="20"/>
                <w:lang w:eastAsia="nl-NL"/>
              </w:rPr>
            </w:pPr>
          </w:p>
        </w:tc>
      </w:tr>
      <w:tr w:rsidR="00130AFE" w:rsidRPr="00B37E4A" w14:paraId="0099A0E2" w14:textId="77777777" w:rsidTr="00EA5A26">
        <w:tc>
          <w:tcPr>
            <w:tcW w:w="559" w:type="dxa"/>
            <w:tcMar>
              <w:top w:w="57" w:type="dxa"/>
              <w:bottom w:w="57" w:type="dxa"/>
            </w:tcMar>
          </w:tcPr>
          <w:p w14:paraId="39BF9A6C" w14:textId="70BF36B2" w:rsidR="00130AFE" w:rsidRPr="00160B91" w:rsidRDefault="00130AFE" w:rsidP="00E20F35">
            <w:pPr>
              <w:rPr>
                <w:rFonts w:eastAsia="Times New Roman" w:cstheme="minorHAnsi"/>
                <w:b/>
                <w:bCs/>
                <w:color w:val="222222"/>
                <w:sz w:val="20"/>
                <w:szCs w:val="20"/>
                <w:lang w:eastAsia="nl-NL"/>
              </w:rPr>
            </w:pPr>
            <w:r w:rsidRPr="00160B91">
              <w:rPr>
                <w:rFonts w:eastAsia="Times New Roman" w:cstheme="minorHAnsi"/>
                <w:b/>
                <w:bCs/>
                <w:color w:val="222222"/>
                <w:sz w:val="20"/>
                <w:szCs w:val="20"/>
                <w:lang w:eastAsia="nl-NL"/>
              </w:rPr>
              <w:t>3</w:t>
            </w:r>
          </w:p>
        </w:tc>
        <w:tc>
          <w:tcPr>
            <w:tcW w:w="7233" w:type="dxa"/>
            <w:tcMar>
              <w:top w:w="57" w:type="dxa"/>
              <w:bottom w:w="57" w:type="dxa"/>
            </w:tcMar>
          </w:tcPr>
          <w:p w14:paraId="0693F0BD" w14:textId="270C8B2B" w:rsidR="00130AFE" w:rsidRPr="00B37E4A" w:rsidRDefault="00130AFE" w:rsidP="00E20F35">
            <w:pPr>
              <w:rPr>
                <w:rFonts w:eastAsia="Times New Roman" w:cstheme="minorHAnsi"/>
                <w:color w:val="222222"/>
                <w:sz w:val="20"/>
                <w:szCs w:val="20"/>
                <w:lang w:eastAsia="nl-NL"/>
              </w:rPr>
            </w:pPr>
            <w:r w:rsidRPr="00160B91">
              <w:rPr>
                <w:rFonts w:eastAsia="Times New Roman" w:cstheme="minorHAnsi"/>
                <w:b/>
                <w:bCs/>
                <w:color w:val="222222"/>
                <w:sz w:val="20"/>
                <w:szCs w:val="20"/>
                <w:lang w:eastAsia="nl-NL"/>
              </w:rPr>
              <w:t>Notulen Algemene Ledenvergadering 25 mei 2021</w:t>
            </w:r>
            <w:r w:rsidR="00B37E4A">
              <w:rPr>
                <w:rFonts w:eastAsia="Times New Roman" w:cstheme="minorHAnsi"/>
                <w:color w:val="222222"/>
                <w:sz w:val="20"/>
                <w:szCs w:val="20"/>
                <w:lang w:eastAsia="nl-NL"/>
              </w:rPr>
              <w:br/>
            </w:r>
            <w:hyperlink r:id="rId7" w:history="1">
              <w:r w:rsidR="00B37E4A" w:rsidRPr="00BC27EB">
                <w:rPr>
                  <w:rStyle w:val="Hyperlink"/>
                  <w:rFonts w:eastAsia="Times New Roman" w:cstheme="minorHAnsi"/>
                  <w:sz w:val="20"/>
                  <w:szCs w:val="20"/>
                  <w:lang w:eastAsia="nl-NL"/>
                </w:rPr>
                <w:t xml:space="preserve">Klik hier voor </w:t>
              </w:r>
              <w:r w:rsidR="00160B91" w:rsidRPr="00BC27EB">
                <w:rPr>
                  <w:rStyle w:val="Hyperlink"/>
                  <w:rFonts w:eastAsia="Times New Roman" w:cstheme="minorHAnsi"/>
                  <w:sz w:val="20"/>
                  <w:szCs w:val="20"/>
                  <w:lang w:eastAsia="nl-NL"/>
                </w:rPr>
                <w:t>het verslag</w:t>
              </w:r>
            </w:hyperlink>
          </w:p>
        </w:tc>
        <w:tc>
          <w:tcPr>
            <w:tcW w:w="1559" w:type="dxa"/>
            <w:tcMar>
              <w:top w:w="57" w:type="dxa"/>
              <w:bottom w:w="57" w:type="dxa"/>
            </w:tcMar>
          </w:tcPr>
          <w:p w14:paraId="74872B6B" w14:textId="14575C4F" w:rsidR="00130AFE" w:rsidRPr="008163D7" w:rsidRDefault="008812B2" w:rsidP="00E20F35">
            <w:pPr>
              <w:rPr>
                <w:rFonts w:eastAsia="Times New Roman" w:cstheme="minorHAnsi"/>
                <w:sz w:val="20"/>
                <w:szCs w:val="20"/>
                <w:lang w:eastAsia="nl-NL"/>
              </w:rPr>
            </w:pPr>
            <w:r w:rsidRPr="00CB3067">
              <w:rPr>
                <w:rFonts w:eastAsia="Times New Roman" w:cstheme="minorHAnsi"/>
                <w:sz w:val="20"/>
                <w:szCs w:val="20"/>
                <w:lang w:eastAsia="nl-NL"/>
              </w:rPr>
              <w:t>Vaststellen</w:t>
            </w:r>
          </w:p>
        </w:tc>
      </w:tr>
      <w:tr w:rsidR="00130AFE" w:rsidRPr="00160B91" w14:paraId="4CFAF423" w14:textId="77777777" w:rsidTr="00EA5A26">
        <w:tc>
          <w:tcPr>
            <w:tcW w:w="559" w:type="dxa"/>
            <w:tcMar>
              <w:top w:w="57" w:type="dxa"/>
              <w:bottom w:w="57" w:type="dxa"/>
            </w:tcMar>
          </w:tcPr>
          <w:p w14:paraId="20BDBF11" w14:textId="7EDFA22D" w:rsidR="00130AFE" w:rsidRPr="00160B91" w:rsidRDefault="00130AFE" w:rsidP="00E20F35">
            <w:pPr>
              <w:rPr>
                <w:rFonts w:eastAsia="Times New Roman" w:cstheme="minorHAnsi"/>
                <w:b/>
                <w:bCs/>
                <w:color w:val="222222"/>
                <w:sz w:val="20"/>
                <w:szCs w:val="20"/>
                <w:lang w:eastAsia="nl-NL"/>
              </w:rPr>
            </w:pPr>
            <w:r w:rsidRPr="00160B91">
              <w:rPr>
                <w:rFonts w:eastAsia="Times New Roman" w:cstheme="minorHAnsi"/>
                <w:b/>
                <w:bCs/>
                <w:color w:val="222222"/>
                <w:sz w:val="20"/>
                <w:szCs w:val="20"/>
                <w:lang w:eastAsia="nl-NL"/>
              </w:rPr>
              <w:t>4</w:t>
            </w:r>
          </w:p>
        </w:tc>
        <w:tc>
          <w:tcPr>
            <w:tcW w:w="7233" w:type="dxa"/>
            <w:tcMar>
              <w:top w:w="57" w:type="dxa"/>
              <w:bottom w:w="57" w:type="dxa"/>
            </w:tcMar>
          </w:tcPr>
          <w:p w14:paraId="2A57B529" w14:textId="25CA5EAC" w:rsidR="00130AFE" w:rsidRPr="00160B91" w:rsidRDefault="00130AFE" w:rsidP="00E20F35">
            <w:pPr>
              <w:rPr>
                <w:rFonts w:eastAsia="Times New Roman" w:cstheme="minorHAnsi"/>
                <w:b/>
                <w:bCs/>
                <w:color w:val="222222"/>
                <w:sz w:val="20"/>
                <w:szCs w:val="20"/>
                <w:lang w:eastAsia="nl-NL"/>
              </w:rPr>
            </w:pPr>
            <w:r w:rsidRPr="00160B91">
              <w:rPr>
                <w:rFonts w:eastAsia="Times New Roman" w:cstheme="minorHAnsi"/>
                <w:b/>
                <w:bCs/>
                <w:color w:val="222222"/>
                <w:sz w:val="20"/>
                <w:szCs w:val="20"/>
                <w:lang w:eastAsia="nl-NL"/>
              </w:rPr>
              <w:t>Mededelingen van het bestuur</w:t>
            </w:r>
          </w:p>
        </w:tc>
        <w:tc>
          <w:tcPr>
            <w:tcW w:w="1559" w:type="dxa"/>
            <w:tcMar>
              <w:top w:w="57" w:type="dxa"/>
              <w:bottom w:w="57" w:type="dxa"/>
            </w:tcMar>
          </w:tcPr>
          <w:p w14:paraId="01CDBDE7" w14:textId="77777777" w:rsidR="00130AFE" w:rsidRPr="00160B91" w:rsidRDefault="00130AFE" w:rsidP="00E20F35">
            <w:pPr>
              <w:rPr>
                <w:rFonts w:eastAsia="Times New Roman" w:cstheme="minorHAnsi"/>
                <w:b/>
                <w:bCs/>
                <w:color w:val="222222"/>
                <w:sz w:val="20"/>
                <w:szCs w:val="20"/>
                <w:lang w:eastAsia="nl-NL"/>
              </w:rPr>
            </w:pPr>
          </w:p>
        </w:tc>
      </w:tr>
      <w:tr w:rsidR="00130AFE" w:rsidRPr="00B37E4A" w14:paraId="48F0E655" w14:textId="77777777" w:rsidTr="00EA5A26">
        <w:tc>
          <w:tcPr>
            <w:tcW w:w="559" w:type="dxa"/>
            <w:tcMar>
              <w:top w:w="57" w:type="dxa"/>
              <w:bottom w:w="57" w:type="dxa"/>
            </w:tcMar>
          </w:tcPr>
          <w:p w14:paraId="5274C12A" w14:textId="77777777" w:rsidR="00130AFE" w:rsidRPr="00B37E4A" w:rsidRDefault="00130AFE" w:rsidP="00E20F35">
            <w:pPr>
              <w:rPr>
                <w:rFonts w:eastAsia="Times New Roman" w:cstheme="minorHAnsi"/>
                <w:color w:val="222222"/>
                <w:sz w:val="20"/>
                <w:szCs w:val="20"/>
                <w:lang w:eastAsia="nl-NL"/>
              </w:rPr>
            </w:pPr>
          </w:p>
        </w:tc>
        <w:tc>
          <w:tcPr>
            <w:tcW w:w="7233" w:type="dxa"/>
            <w:tcMar>
              <w:top w:w="57" w:type="dxa"/>
              <w:bottom w:w="57" w:type="dxa"/>
            </w:tcMar>
          </w:tcPr>
          <w:p w14:paraId="64234445" w14:textId="54A1DD65" w:rsidR="00130AFE" w:rsidRPr="00B37E4A" w:rsidRDefault="00130AFE" w:rsidP="00130AFE">
            <w:pPr>
              <w:pStyle w:val="Lijstalinea"/>
              <w:numPr>
                <w:ilvl w:val="0"/>
                <w:numId w:val="2"/>
              </w:numPr>
              <w:rPr>
                <w:rFonts w:eastAsia="Times New Roman" w:cstheme="minorHAnsi"/>
                <w:color w:val="222222"/>
                <w:sz w:val="20"/>
                <w:szCs w:val="20"/>
                <w:lang w:eastAsia="nl-NL"/>
              </w:rPr>
            </w:pPr>
            <w:r w:rsidRPr="00B37E4A">
              <w:rPr>
                <w:rFonts w:eastAsia="Times New Roman" w:cstheme="minorHAnsi"/>
                <w:color w:val="222222"/>
                <w:sz w:val="20"/>
                <w:szCs w:val="20"/>
                <w:lang w:eastAsia="nl-NL"/>
              </w:rPr>
              <w:t>Competitie 2022</w:t>
            </w:r>
          </w:p>
        </w:tc>
        <w:tc>
          <w:tcPr>
            <w:tcW w:w="1559" w:type="dxa"/>
            <w:tcMar>
              <w:top w:w="57" w:type="dxa"/>
              <w:bottom w:w="57" w:type="dxa"/>
            </w:tcMar>
          </w:tcPr>
          <w:p w14:paraId="37FEE701" w14:textId="34DC58AA" w:rsidR="00130AFE" w:rsidRPr="00B37E4A" w:rsidRDefault="00CB26F6" w:rsidP="00E20F35">
            <w:pPr>
              <w:rPr>
                <w:rFonts w:eastAsia="Times New Roman" w:cstheme="minorHAnsi"/>
                <w:color w:val="222222"/>
                <w:sz w:val="20"/>
                <w:szCs w:val="20"/>
                <w:lang w:eastAsia="nl-NL"/>
              </w:rPr>
            </w:pPr>
            <w:r>
              <w:rPr>
                <w:rFonts w:eastAsia="Times New Roman" w:cstheme="minorHAnsi"/>
                <w:color w:val="222222"/>
                <w:sz w:val="20"/>
                <w:szCs w:val="20"/>
                <w:lang w:eastAsia="nl-NL"/>
              </w:rPr>
              <w:t>informeren</w:t>
            </w:r>
          </w:p>
        </w:tc>
      </w:tr>
      <w:tr w:rsidR="00130AFE" w:rsidRPr="00B37E4A" w14:paraId="48791F9B" w14:textId="77777777" w:rsidTr="00EA5A26">
        <w:tc>
          <w:tcPr>
            <w:tcW w:w="559" w:type="dxa"/>
            <w:tcMar>
              <w:top w:w="57" w:type="dxa"/>
              <w:bottom w:w="57" w:type="dxa"/>
            </w:tcMar>
          </w:tcPr>
          <w:p w14:paraId="78EE5F21" w14:textId="77777777" w:rsidR="00130AFE" w:rsidRPr="00B37E4A" w:rsidRDefault="00130AFE" w:rsidP="00E20F35">
            <w:pPr>
              <w:rPr>
                <w:rFonts w:eastAsia="Times New Roman" w:cstheme="minorHAnsi"/>
                <w:color w:val="222222"/>
                <w:sz w:val="20"/>
                <w:szCs w:val="20"/>
                <w:lang w:eastAsia="nl-NL"/>
              </w:rPr>
            </w:pPr>
          </w:p>
        </w:tc>
        <w:tc>
          <w:tcPr>
            <w:tcW w:w="7233" w:type="dxa"/>
            <w:tcMar>
              <w:top w:w="57" w:type="dxa"/>
              <w:bottom w:w="57" w:type="dxa"/>
            </w:tcMar>
          </w:tcPr>
          <w:p w14:paraId="6BC47916" w14:textId="6A258FC3" w:rsidR="00130AFE" w:rsidRPr="00B37E4A" w:rsidRDefault="00CB26F6" w:rsidP="008163D7">
            <w:pPr>
              <w:rPr>
                <w:rFonts w:eastAsia="Times New Roman" w:cstheme="minorHAnsi"/>
                <w:color w:val="222222"/>
                <w:sz w:val="20"/>
                <w:szCs w:val="20"/>
                <w:lang w:eastAsia="nl-NL"/>
              </w:rPr>
            </w:pPr>
            <w:r>
              <w:rPr>
                <w:rFonts w:cstheme="minorHAnsi"/>
                <w:sz w:val="20"/>
                <w:szCs w:val="20"/>
              </w:rPr>
              <w:t>S</w:t>
            </w:r>
            <w:r w:rsidR="00B37E4A" w:rsidRPr="00B37E4A">
              <w:rPr>
                <w:rFonts w:cstheme="minorHAnsi"/>
                <w:sz w:val="20"/>
                <w:szCs w:val="20"/>
              </w:rPr>
              <w:t>portiviteit naast spelplezier</w:t>
            </w:r>
            <w:r w:rsidR="00B37E4A">
              <w:rPr>
                <w:rFonts w:cstheme="minorHAnsi"/>
                <w:sz w:val="20"/>
                <w:szCs w:val="20"/>
              </w:rPr>
              <w:t>,</w:t>
            </w:r>
            <w:r w:rsidR="00B37E4A" w:rsidRPr="00B37E4A">
              <w:rPr>
                <w:rFonts w:cstheme="minorHAnsi"/>
                <w:sz w:val="20"/>
                <w:szCs w:val="20"/>
              </w:rPr>
              <w:t xml:space="preserve"> aanscherping van deelnamecriteria voor de voorjaarscompetitie</w:t>
            </w:r>
            <w:r w:rsidR="00B37E4A">
              <w:rPr>
                <w:rFonts w:cstheme="minorHAnsi"/>
                <w:sz w:val="20"/>
                <w:szCs w:val="20"/>
              </w:rPr>
              <w:t xml:space="preserve"> en spreiding van de druk op de baan </w:t>
            </w:r>
            <w:r>
              <w:rPr>
                <w:rFonts w:cstheme="minorHAnsi"/>
                <w:sz w:val="20"/>
                <w:szCs w:val="20"/>
              </w:rPr>
              <w:t>kregen volop aandacht</w:t>
            </w:r>
            <w:r w:rsidR="00B37E4A">
              <w:rPr>
                <w:rFonts w:cstheme="minorHAnsi"/>
                <w:sz w:val="20"/>
                <w:szCs w:val="20"/>
              </w:rPr>
              <w:t xml:space="preserve">. Inmiddels zijn de teams opgegeven bij de </w:t>
            </w:r>
            <w:r w:rsidR="008715A6">
              <w:rPr>
                <w:rFonts w:cstheme="minorHAnsi"/>
                <w:sz w:val="20"/>
                <w:szCs w:val="20"/>
              </w:rPr>
              <w:t>NGF.</w:t>
            </w:r>
            <w:r w:rsidR="008163D7">
              <w:rPr>
                <w:rFonts w:cstheme="minorHAnsi"/>
                <w:sz w:val="20"/>
                <w:szCs w:val="20"/>
              </w:rPr>
              <w:t xml:space="preserve"> </w:t>
            </w:r>
            <w:r>
              <w:rPr>
                <w:rFonts w:cstheme="minorHAnsi"/>
                <w:sz w:val="20"/>
                <w:szCs w:val="20"/>
              </w:rPr>
              <w:t>Golfclub Anderstein is vertegenwoordigd in de NGF-commissie die voorbereidingen treft voor 2023.</w:t>
            </w:r>
          </w:p>
        </w:tc>
        <w:tc>
          <w:tcPr>
            <w:tcW w:w="1559" w:type="dxa"/>
            <w:tcMar>
              <w:top w:w="57" w:type="dxa"/>
              <w:bottom w:w="57" w:type="dxa"/>
            </w:tcMar>
          </w:tcPr>
          <w:p w14:paraId="6B6623D2" w14:textId="77777777" w:rsidR="00130AFE" w:rsidRPr="00B37E4A" w:rsidRDefault="00130AFE" w:rsidP="00E20F35">
            <w:pPr>
              <w:rPr>
                <w:rFonts w:eastAsia="Times New Roman" w:cstheme="minorHAnsi"/>
                <w:color w:val="222222"/>
                <w:sz w:val="20"/>
                <w:szCs w:val="20"/>
                <w:lang w:eastAsia="nl-NL"/>
              </w:rPr>
            </w:pPr>
          </w:p>
        </w:tc>
      </w:tr>
      <w:tr w:rsidR="00130AFE" w:rsidRPr="00B37E4A" w14:paraId="4D4F913E" w14:textId="77777777" w:rsidTr="00EA5A26">
        <w:tc>
          <w:tcPr>
            <w:tcW w:w="559" w:type="dxa"/>
            <w:tcMar>
              <w:top w:w="57" w:type="dxa"/>
              <w:bottom w:w="57" w:type="dxa"/>
            </w:tcMar>
          </w:tcPr>
          <w:p w14:paraId="5CC123F8" w14:textId="77777777" w:rsidR="00130AFE" w:rsidRPr="00B37E4A" w:rsidRDefault="00130AFE" w:rsidP="00E20F35">
            <w:pPr>
              <w:rPr>
                <w:rFonts w:eastAsia="Times New Roman" w:cstheme="minorHAnsi"/>
                <w:color w:val="222222"/>
                <w:sz w:val="20"/>
                <w:szCs w:val="20"/>
                <w:lang w:eastAsia="nl-NL"/>
              </w:rPr>
            </w:pPr>
          </w:p>
        </w:tc>
        <w:tc>
          <w:tcPr>
            <w:tcW w:w="7233" w:type="dxa"/>
            <w:tcMar>
              <w:top w:w="57" w:type="dxa"/>
              <w:bottom w:w="57" w:type="dxa"/>
            </w:tcMar>
          </w:tcPr>
          <w:p w14:paraId="788DB9CE" w14:textId="7B0212B4" w:rsidR="00130AFE" w:rsidRPr="00B37E4A" w:rsidRDefault="00130AFE" w:rsidP="00B37E4A">
            <w:pPr>
              <w:pStyle w:val="Lijstalinea"/>
              <w:numPr>
                <w:ilvl w:val="0"/>
                <w:numId w:val="2"/>
              </w:numPr>
              <w:rPr>
                <w:rFonts w:eastAsia="Times New Roman" w:cstheme="minorHAnsi"/>
                <w:color w:val="222222"/>
                <w:sz w:val="20"/>
                <w:szCs w:val="20"/>
                <w:lang w:eastAsia="nl-NL"/>
              </w:rPr>
            </w:pPr>
            <w:r w:rsidRPr="00B37E4A">
              <w:rPr>
                <w:rFonts w:eastAsia="Times New Roman" w:cstheme="minorHAnsi"/>
                <w:color w:val="222222"/>
                <w:sz w:val="20"/>
                <w:szCs w:val="20"/>
                <w:lang w:eastAsia="nl-NL"/>
              </w:rPr>
              <w:t>Nieuwe leden per januari 2022</w:t>
            </w:r>
            <w:r w:rsidR="00611246" w:rsidRPr="00B37E4A">
              <w:rPr>
                <w:rFonts w:cstheme="minorHAnsi"/>
                <w:sz w:val="20"/>
                <w:szCs w:val="20"/>
              </w:rPr>
              <w:t xml:space="preserve"> </w:t>
            </w:r>
          </w:p>
        </w:tc>
        <w:tc>
          <w:tcPr>
            <w:tcW w:w="1559" w:type="dxa"/>
            <w:tcMar>
              <w:top w:w="57" w:type="dxa"/>
              <w:bottom w:w="57" w:type="dxa"/>
            </w:tcMar>
          </w:tcPr>
          <w:p w14:paraId="701E166F" w14:textId="438EE193" w:rsidR="00130AFE" w:rsidRPr="00B37E4A" w:rsidRDefault="00CB26F6" w:rsidP="00E20F35">
            <w:pPr>
              <w:rPr>
                <w:rFonts w:eastAsia="Times New Roman" w:cstheme="minorHAnsi"/>
                <w:color w:val="222222"/>
                <w:sz w:val="20"/>
                <w:szCs w:val="20"/>
                <w:lang w:eastAsia="nl-NL"/>
              </w:rPr>
            </w:pPr>
            <w:r>
              <w:rPr>
                <w:rFonts w:eastAsia="Times New Roman" w:cstheme="minorHAnsi"/>
                <w:color w:val="222222"/>
                <w:sz w:val="20"/>
                <w:szCs w:val="20"/>
                <w:lang w:eastAsia="nl-NL"/>
              </w:rPr>
              <w:t>informeren</w:t>
            </w:r>
          </w:p>
        </w:tc>
      </w:tr>
      <w:tr w:rsidR="00130AFE" w:rsidRPr="00B37E4A" w14:paraId="53C90C88" w14:textId="77777777" w:rsidTr="00EA5A26">
        <w:tc>
          <w:tcPr>
            <w:tcW w:w="559" w:type="dxa"/>
            <w:tcMar>
              <w:top w:w="57" w:type="dxa"/>
              <w:bottom w:w="57" w:type="dxa"/>
            </w:tcMar>
          </w:tcPr>
          <w:p w14:paraId="345C5429" w14:textId="77777777" w:rsidR="00130AFE" w:rsidRPr="00B37E4A" w:rsidRDefault="00130AFE" w:rsidP="00E20F35">
            <w:pPr>
              <w:rPr>
                <w:rFonts w:eastAsia="Times New Roman" w:cstheme="minorHAnsi"/>
                <w:color w:val="222222"/>
                <w:sz w:val="20"/>
                <w:szCs w:val="20"/>
                <w:lang w:eastAsia="nl-NL"/>
              </w:rPr>
            </w:pPr>
          </w:p>
        </w:tc>
        <w:tc>
          <w:tcPr>
            <w:tcW w:w="7233" w:type="dxa"/>
            <w:tcMar>
              <w:top w:w="57" w:type="dxa"/>
              <w:bottom w:w="57" w:type="dxa"/>
            </w:tcMar>
          </w:tcPr>
          <w:p w14:paraId="551568A8" w14:textId="65210F29" w:rsidR="00130AFE" w:rsidRPr="008163D7" w:rsidRDefault="00A134FF" w:rsidP="00A134FF">
            <w:pPr>
              <w:rPr>
                <w:rFonts w:cstheme="minorHAnsi"/>
                <w:strike/>
                <w:sz w:val="20"/>
                <w:szCs w:val="20"/>
              </w:rPr>
            </w:pPr>
            <w:r w:rsidRPr="00B37E4A">
              <w:rPr>
                <w:rFonts w:cstheme="minorHAnsi"/>
                <w:sz w:val="20"/>
                <w:szCs w:val="20"/>
              </w:rPr>
              <w:t>Dit jaar waren er 155 aanmeldingen en 35 afzeggingen</w:t>
            </w:r>
            <w:r w:rsidR="005C7E9E">
              <w:rPr>
                <w:rFonts w:cstheme="minorHAnsi"/>
                <w:sz w:val="20"/>
                <w:szCs w:val="20"/>
              </w:rPr>
              <w:t>, m</w:t>
            </w:r>
            <w:r>
              <w:rPr>
                <w:rFonts w:cstheme="minorHAnsi"/>
                <w:sz w:val="20"/>
                <w:szCs w:val="20"/>
              </w:rPr>
              <w:t xml:space="preserve">et als gevolg een moeilijke selectie. </w:t>
            </w:r>
            <w:r w:rsidR="00611246" w:rsidRPr="00B37E4A">
              <w:rPr>
                <w:rFonts w:cstheme="minorHAnsi"/>
                <w:sz w:val="20"/>
                <w:szCs w:val="20"/>
              </w:rPr>
              <w:t>In onze visie 2022-</w:t>
            </w:r>
            <w:r w:rsidR="005C7E9E">
              <w:rPr>
                <w:rFonts w:cstheme="minorHAnsi"/>
                <w:sz w:val="20"/>
                <w:szCs w:val="20"/>
              </w:rPr>
              <w:t>20</w:t>
            </w:r>
            <w:r w:rsidR="00611246" w:rsidRPr="00B37E4A">
              <w:rPr>
                <w:rFonts w:cstheme="minorHAnsi"/>
                <w:sz w:val="20"/>
                <w:szCs w:val="20"/>
              </w:rPr>
              <w:t>27 is gekozen voor verjonging in ons aannamebeleid om te voorkomen dat verdere vergrijzing de continuïteit van onze vereniging in gevaar brengt</w:t>
            </w:r>
            <w:r>
              <w:rPr>
                <w:rFonts w:cstheme="minorHAnsi"/>
                <w:sz w:val="20"/>
                <w:szCs w:val="20"/>
              </w:rPr>
              <w:t xml:space="preserve">. </w:t>
            </w:r>
            <w:r w:rsidR="00CB26F6">
              <w:rPr>
                <w:rFonts w:cstheme="minorHAnsi"/>
                <w:sz w:val="20"/>
                <w:szCs w:val="20"/>
              </w:rPr>
              <w:t>Dit zonder aanvragen van oudere leden te negeren, ook in die leeftijdscategorieën verwelkomen we nieuwe leden</w:t>
            </w:r>
            <w:r w:rsidR="008163D7">
              <w:rPr>
                <w:rFonts w:cstheme="minorHAnsi"/>
                <w:sz w:val="20"/>
                <w:szCs w:val="20"/>
              </w:rPr>
              <w:t xml:space="preserve">. </w:t>
            </w:r>
            <w:r w:rsidR="00036385" w:rsidRPr="008163D7">
              <w:rPr>
                <w:rFonts w:cstheme="minorHAnsi"/>
                <w:sz w:val="20"/>
                <w:szCs w:val="20"/>
              </w:rPr>
              <w:t xml:space="preserve">De </w:t>
            </w:r>
            <w:r w:rsidR="008812B2" w:rsidRPr="008163D7">
              <w:rPr>
                <w:rFonts w:cstheme="minorHAnsi"/>
                <w:sz w:val="20"/>
                <w:szCs w:val="20"/>
              </w:rPr>
              <w:t>helft van</w:t>
            </w:r>
            <w:r w:rsidR="00036385" w:rsidRPr="008163D7">
              <w:rPr>
                <w:rFonts w:cstheme="minorHAnsi"/>
                <w:sz w:val="20"/>
                <w:szCs w:val="20"/>
              </w:rPr>
              <w:t xml:space="preserve"> nieuwe leden zijn oud clubleden of partners/ gezinsleden</w:t>
            </w:r>
            <w:r w:rsidR="003C0BD3" w:rsidRPr="008163D7">
              <w:rPr>
                <w:rFonts w:cstheme="minorHAnsi"/>
                <w:sz w:val="20"/>
                <w:szCs w:val="20"/>
              </w:rPr>
              <w:t xml:space="preserve"> van huidige leden</w:t>
            </w:r>
            <w:r w:rsidR="003C0BD3">
              <w:rPr>
                <w:rFonts w:cstheme="minorHAnsi"/>
                <w:sz w:val="20"/>
                <w:szCs w:val="20"/>
              </w:rPr>
              <w:t>.</w:t>
            </w:r>
            <w:r w:rsidR="008812B2">
              <w:rPr>
                <w:rFonts w:cstheme="minorHAnsi"/>
                <w:sz w:val="20"/>
                <w:szCs w:val="20"/>
              </w:rPr>
              <w:t xml:space="preserve">  </w:t>
            </w:r>
          </w:p>
        </w:tc>
        <w:tc>
          <w:tcPr>
            <w:tcW w:w="1559" w:type="dxa"/>
            <w:tcMar>
              <w:top w:w="57" w:type="dxa"/>
              <w:bottom w:w="57" w:type="dxa"/>
            </w:tcMar>
          </w:tcPr>
          <w:p w14:paraId="315CE4FA" w14:textId="77777777" w:rsidR="00130AFE" w:rsidRPr="00B37E4A" w:rsidRDefault="00130AFE" w:rsidP="00E20F35">
            <w:pPr>
              <w:rPr>
                <w:rFonts w:eastAsia="Times New Roman" w:cstheme="minorHAnsi"/>
                <w:color w:val="222222"/>
                <w:sz w:val="20"/>
                <w:szCs w:val="20"/>
                <w:lang w:eastAsia="nl-NL"/>
              </w:rPr>
            </w:pPr>
          </w:p>
        </w:tc>
      </w:tr>
      <w:tr w:rsidR="00130AFE" w:rsidRPr="00B37E4A" w14:paraId="7F6D6A4D" w14:textId="77777777" w:rsidTr="00EA5A26">
        <w:tc>
          <w:tcPr>
            <w:tcW w:w="559" w:type="dxa"/>
            <w:tcMar>
              <w:top w:w="57" w:type="dxa"/>
              <w:bottom w:w="57" w:type="dxa"/>
            </w:tcMar>
          </w:tcPr>
          <w:p w14:paraId="0083C72D" w14:textId="77777777" w:rsidR="00130AFE" w:rsidRPr="00B37E4A" w:rsidRDefault="00130AFE" w:rsidP="00E20F35">
            <w:pPr>
              <w:rPr>
                <w:rFonts w:eastAsia="Times New Roman" w:cstheme="minorHAnsi"/>
                <w:color w:val="222222"/>
                <w:sz w:val="20"/>
                <w:szCs w:val="20"/>
                <w:lang w:eastAsia="nl-NL"/>
              </w:rPr>
            </w:pPr>
          </w:p>
        </w:tc>
        <w:tc>
          <w:tcPr>
            <w:tcW w:w="7233" w:type="dxa"/>
            <w:tcMar>
              <w:top w:w="57" w:type="dxa"/>
              <w:bottom w:w="57" w:type="dxa"/>
            </w:tcMar>
          </w:tcPr>
          <w:p w14:paraId="5A7CC00B" w14:textId="0821BD67" w:rsidR="00130AFE" w:rsidRPr="00B37E4A" w:rsidRDefault="00130AFE" w:rsidP="00130AFE">
            <w:pPr>
              <w:pStyle w:val="Lijstalinea"/>
              <w:numPr>
                <w:ilvl w:val="0"/>
                <w:numId w:val="2"/>
              </w:numPr>
              <w:rPr>
                <w:rFonts w:eastAsia="Times New Roman" w:cstheme="minorHAnsi"/>
                <w:color w:val="222222"/>
                <w:sz w:val="20"/>
                <w:szCs w:val="20"/>
                <w:lang w:eastAsia="nl-NL"/>
              </w:rPr>
            </w:pPr>
            <w:r w:rsidRPr="00B37E4A">
              <w:rPr>
                <w:rFonts w:eastAsia="Times New Roman" w:cstheme="minorHAnsi"/>
                <w:color w:val="222222"/>
                <w:sz w:val="20"/>
                <w:szCs w:val="20"/>
                <w:lang w:eastAsia="nl-NL"/>
              </w:rPr>
              <w:t xml:space="preserve">Enquêtes </w:t>
            </w:r>
            <w:proofErr w:type="spellStart"/>
            <w:r w:rsidRPr="00B37E4A">
              <w:rPr>
                <w:rFonts w:eastAsia="Times New Roman" w:cstheme="minorHAnsi"/>
                <w:color w:val="222222"/>
                <w:sz w:val="20"/>
                <w:szCs w:val="20"/>
                <w:lang w:eastAsia="nl-NL"/>
              </w:rPr>
              <w:t>players</w:t>
            </w:r>
            <w:proofErr w:type="spellEnd"/>
            <w:r w:rsidRPr="00B37E4A">
              <w:rPr>
                <w:rFonts w:eastAsia="Times New Roman" w:cstheme="minorHAnsi"/>
                <w:color w:val="222222"/>
                <w:sz w:val="20"/>
                <w:szCs w:val="20"/>
                <w:lang w:eastAsia="nl-NL"/>
              </w:rPr>
              <w:t xml:space="preserve"> first voor leden, gasten, nieuwe leden en opzeggers</w:t>
            </w:r>
          </w:p>
        </w:tc>
        <w:tc>
          <w:tcPr>
            <w:tcW w:w="1559" w:type="dxa"/>
            <w:tcMar>
              <w:top w:w="57" w:type="dxa"/>
              <w:bottom w:w="57" w:type="dxa"/>
            </w:tcMar>
          </w:tcPr>
          <w:p w14:paraId="7EE056C3" w14:textId="77C130E8" w:rsidR="00130AFE" w:rsidRPr="00B37E4A" w:rsidRDefault="00CB26F6" w:rsidP="00E20F35">
            <w:pPr>
              <w:rPr>
                <w:rFonts w:eastAsia="Times New Roman" w:cstheme="minorHAnsi"/>
                <w:color w:val="222222"/>
                <w:sz w:val="20"/>
                <w:szCs w:val="20"/>
                <w:lang w:eastAsia="nl-NL"/>
              </w:rPr>
            </w:pPr>
            <w:r>
              <w:rPr>
                <w:rFonts w:eastAsia="Times New Roman" w:cstheme="minorHAnsi"/>
                <w:color w:val="222222"/>
                <w:sz w:val="20"/>
                <w:szCs w:val="20"/>
                <w:lang w:eastAsia="nl-NL"/>
              </w:rPr>
              <w:t>informeren</w:t>
            </w:r>
          </w:p>
        </w:tc>
      </w:tr>
      <w:tr w:rsidR="00130AFE" w:rsidRPr="00B37E4A" w14:paraId="2D1FBBE5" w14:textId="77777777" w:rsidTr="00EA5A26">
        <w:tc>
          <w:tcPr>
            <w:tcW w:w="559" w:type="dxa"/>
            <w:tcMar>
              <w:top w:w="57" w:type="dxa"/>
              <w:bottom w:w="57" w:type="dxa"/>
            </w:tcMar>
          </w:tcPr>
          <w:p w14:paraId="6954B897" w14:textId="77777777" w:rsidR="00130AFE" w:rsidRPr="00B37E4A" w:rsidRDefault="00130AFE" w:rsidP="00E20F35">
            <w:pPr>
              <w:rPr>
                <w:rFonts w:eastAsia="Times New Roman" w:cstheme="minorHAnsi"/>
                <w:color w:val="222222"/>
                <w:sz w:val="20"/>
                <w:szCs w:val="20"/>
                <w:lang w:eastAsia="nl-NL"/>
              </w:rPr>
            </w:pPr>
          </w:p>
        </w:tc>
        <w:tc>
          <w:tcPr>
            <w:tcW w:w="7233" w:type="dxa"/>
            <w:tcMar>
              <w:top w:w="57" w:type="dxa"/>
              <w:bottom w:w="57" w:type="dxa"/>
            </w:tcMar>
          </w:tcPr>
          <w:p w14:paraId="723A6D4B" w14:textId="21DBFCFF" w:rsidR="00130AFE" w:rsidRPr="00B37E4A" w:rsidRDefault="006157D8" w:rsidP="00130AFE">
            <w:pPr>
              <w:rPr>
                <w:rFonts w:cstheme="minorHAnsi"/>
                <w:sz w:val="20"/>
                <w:szCs w:val="20"/>
              </w:rPr>
            </w:pPr>
            <w:r>
              <w:rPr>
                <w:rFonts w:cstheme="minorHAnsi"/>
                <w:sz w:val="20"/>
                <w:szCs w:val="20"/>
              </w:rPr>
              <w:t xml:space="preserve">De uitkomsten van de </w:t>
            </w:r>
            <w:r w:rsidR="00130AFE" w:rsidRPr="00B37E4A">
              <w:rPr>
                <w:rFonts w:cstheme="minorHAnsi"/>
                <w:sz w:val="20"/>
                <w:szCs w:val="20"/>
              </w:rPr>
              <w:t xml:space="preserve">Players First </w:t>
            </w:r>
            <w:r>
              <w:rPr>
                <w:rFonts w:cstheme="minorHAnsi"/>
                <w:sz w:val="20"/>
                <w:szCs w:val="20"/>
              </w:rPr>
              <w:t xml:space="preserve">enquêtes worden gebruikt als </w:t>
            </w:r>
            <w:r w:rsidR="00130AFE" w:rsidRPr="00B37E4A">
              <w:rPr>
                <w:rFonts w:cstheme="minorHAnsi"/>
                <w:sz w:val="20"/>
                <w:szCs w:val="20"/>
              </w:rPr>
              <w:t>beleids</w:t>
            </w:r>
            <w:r>
              <w:rPr>
                <w:rFonts w:cstheme="minorHAnsi"/>
                <w:sz w:val="20"/>
                <w:szCs w:val="20"/>
              </w:rPr>
              <w:t>-</w:t>
            </w:r>
            <w:r w:rsidR="00130AFE" w:rsidRPr="00B37E4A">
              <w:rPr>
                <w:rFonts w:cstheme="minorHAnsi"/>
                <w:sz w:val="20"/>
                <w:szCs w:val="20"/>
              </w:rPr>
              <w:t>ondersteuning op basis van objectieve gegevens, een service van de NGF.</w:t>
            </w:r>
            <w:r w:rsidR="00A134FF">
              <w:rPr>
                <w:rFonts w:cstheme="minorHAnsi"/>
                <w:sz w:val="20"/>
                <w:szCs w:val="20"/>
              </w:rPr>
              <w:t xml:space="preserve"> </w:t>
            </w:r>
            <w:r w:rsidRPr="00B37E4A">
              <w:rPr>
                <w:rFonts w:cstheme="minorHAnsi"/>
                <w:sz w:val="20"/>
                <w:szCs w:val="20"/>
              </w:rPr>
              <w:t xml:space="preserve">Door middel van Players First wordt ook de zwijgende meerderheid van de leden in de gelegenheid gesteld zich uit te spreken. </w:t>
            </w:r>
            <w:r>
              <w:rPr>
                <w:rFonts w:cstheme="minorHAnsi"/>
                <w:sz w:val="20"/>
                <w:szCs w:val="20"/>
              </w:rPr>
              <w:t>I</w:t>
            </w:r>
            <w:r w:rsidRPr="00B37E4A">
              <w:rPr>
                <w:rFonts w:cstheme="minorHAnsi"/>
                <w:sz w:val="20"/>
                <w:szCs w:val="20"/>
              </w:rPr>
              <w:t xml:space="preserve">n Nederland </w:t>
            </w:r>
            <w:r>
              <w:rPr>
                <w:rFonts w:cstheme="minorHAnsi"/>
                <w:sz w:val="20"/>
                <w:szCs w:val="20"/>
              </w:rPr>
              <w:t>maken</w:t>
            </w:r>
            <w:r w:rsidRPr="00B37E4A">
              <w:rPr>
                <w:rFonts w:cstheme="minorHAnsi"/>
                <w:sz w:val="20"/>
                <w:szCs w:val="20"/>
              </w:rPr>
              <w:t xml:space="preserve"> 91 banen gebruik van </w:t>
            </w:r>
            <w:r>
              <w:rPr>
                <w:rFonts w:cstheme="minorHAnsi"/>
                <w:sz w:val="20"/>
                <w:szCs w:val="20"/>
              </w:rPr>
              <w:t>Players First</w:t>
            </w:r>
            <w:r w:rsidRPr="00B37E4A">
              <w:rPr>
                <w:rFonts w:cstheme="minorHAnsi"/>
                <w:sz w:val="20"/>
                <w:szCs w:val="20"/>
              </w:rPr>
              <w:t>.</w:t>
            </w:r>
            <w:r w:rsidR="00130AFE" w:rsidRPr="00B37E4A">
              <w:rPr>
                <w:rFonts w:cstheme="minorHAnsi"/>
                <w:sz w:val="20"/>
                <w:szCs w:val="20"/>
              </w:rPr>
              <w:t xml:space="preserve"> </w:t>
            </w:r>
            <w:r w:rsidR="003C0BD3">
              <w:rPr>
                <w:rFonts w:cstheme="minorHAnsi"/>
                <w:sz w:val="20"/>
                <w:szCs w:val="20"/>
              </w:rPr>
              <w:t>De resultaten van eerste gasten</w:t>
            </w:r>
            <w:r w:rsidR="008812B2">
              <w:rPr>
                <w:rFonts w:cstheme="minorHAnsi"/>
                <w:sz w:val="20"/>
                <w:szCs w:val="20"/>
              </w:rPr>
              <w:t>-enquête</w:t>
            </w:r>
            <w:r w:rsidR="003C0BD3">
              <w:rPr>
                <w:rFonts w:cstheme="minorHAnsi"/>
                <w:sz w:val="20"/>
                <w:szCs w:val="20"/>
              </w:rPr>
              <w:t xml:space="preserve"> worden nu geanalyseerd.</w:t>
            </w:r>
          </w:p>
        </w:tc>
        <w:tc>
          <w:tcPr>
            <w:tcW w:w="1559" w:type="dxa"/>
            <w:tcMar>
              <w:top w:w="57" w:type="dxa"/>
              <w:bottom w:w="57" w:type="dxa"/>
            </w:tcMar>
          </w:tcPr>
          <w:p w14:paraId="467FBA6D" w14:textId="77777777" w:rsidR="00130AFE" w:rsidRPr="00B37E4A" w:rsidRDefault="00130AFE" w:rsidP="00E20F35">
            <w:pPr>
              <w:rPr>
                <w:rFonts w:eastAsia="Times New Roman" w:cstheme="minorHAnsi"/>
                <w:color w:val="222222"/>
                <w:sz w:val="20"/>
                <w:szCs w:val="20"/>
                <w:lang w:eastAsia="nl-NL"/>
              </w:rPr>
            </w:pPr>
          </w:p>
        </w:tc>
      </w:tr>
      <w:tr w:rsidR="00130AFE" w:rsidRPr="00B37E4A" w14:paraId="2D3BA10C" w14:textId="77777777" w:rsidTr="00EA5A26">
        <w:tc>
          <w:tcPr>
            <w:tcW w:w="559" w:type="dxa"/>
            <w:tcMar>
              <w:top w:w="57" w:type="dxa"/>
              <w:bottom w:w="57" w:type="dxa"/>
            </w:tcMar>
          </w:tcPr>
          <w:p w14:paraId="239408BB" w14:textId="77777777" w:rsidR="00130AFE" w:rsidRPr="00B37E4A" w:rsidRDefault="00130AFE" w:rsidP="00E20F35">
            <w:pPr>
              <w:rPr>
                <w:rFonts w:eastAsia="Times New Roman" w:cstheme="minorHAnsi"/>
                <w:color w:val="222222"/>
                <w:sz w:val="20"/>
                <w:szCs w:val="20"/>
                <w:lang w:eastAsia="nl-NL"/>
              </w:rPr>
            </w:pPr>
          </w:p>
        </w:tc>
        <w:tc>
          <w:tcPr>
            <w:tcW w:w="7233" w:type="dxa"/>
            <w:tcMar>
              <w:top w:w="57" w:type="dxa"/>
              <w:bottom w:w="57" w:type="dxa"/>
            </w:tcMar>
          </w:tcPr>
          <w:p w14:paraId="011FB20C" w14:textId="5B4F3A97" w:rsidR="006157D8" w:rsidRPr="006157D8" w:rsidRDefault="00130AFE" w:rsidP="00CB26F6">
            <w:pPr>
              <w:pStyle w:val="Lijstalinea"/>
              <w:numPr>
                <w:ilvl w:val="0"/>
                <w:numId w:val="2"/>
              </w:numPr>
              <w:rPr>
                <w:rFonts w:eastAsia="Times New Roman" w:cstheme="minorHAnsi"/>
                <w:color w:val="222222"/>
                <w:sz w:val="20"/>
                <w:szCs w:val="20"/>
                <w:lang w:eastAsia="nl-NL"/>
              </w:rPr>
            </w:pPr>
            <w:r w:rsidRPr="00B37E4A">
              <w:rPr>
                <w:rFonts w:eastAsia="Times New Roman" w:cstheme="minorHAnsi"/>
                <w:color w:val="222222"/>
                <w:sz w:val="20"/>
                <w:szCs w:val="20"/>
                <w:lang w:eastAsia="nl-NL"/>
              </w:rPr>
              <w:t>Procedure bemensing commissies</w:t>
            </w:r>
          </w:p>
        </w:tc>
        <w:tc>
          <w:tcPr>
            <w:tcW w:w="1559" w:type="dxa"/>
            <w:tcMar>
              <w:top w:w="57" w:type="dxa"/>
              <w:bottom w:w="57" w:type="dxa"/>
            </w:tcMar>
          </w:tcPr>
          <w:p w14:paraId="37FE2E1B" w14:textId="06508F05" w:rsidR="00130AFE" w:rsidRPr="00B37E4A" w:rsidRDefault="00CB26F6" w:rsidP="00E20F35">
            <w:pPr>
              <w:rPr>
                <w:rFonts w:eastAsia="Times New Roman" w:cstheme="minorHAnsi"/>
                <w:color w:val="222222"/>
                <w:sz w:val="20"/>
                <w:szCs w:val="20"/>
                <w:lang w:eastAsia="nl-NL"/>
              </w:rPr>
            </w:pPr>
            <w:r>
              <w:rPr>
                <w:rFonts w:eastAsia="Times New Roman" w:cstheme="minorHAnsi"/>
                <w:color w:val="222222"/>
                <w:sz w:val="20"/>
                <w:szCs w:val="20"/>
                <w:lang w:eastAsia="nl-NL"/>
              </w:rPr>
              <w:t>informeren</w:t>
            </w:r>
          </w:p>
        </w:tc>
      </w:tr>
      <w:tr w:rsidR="00CB26F6" w:rsidRPr="00B37E4A" w14:paraId="36FDB39A" w14:textId="77777777" w:rsidTr="00EA5A26">
        <w:tc>
          <w:tcPr>
            <w:tcW w:w="559" w:type="dxa"/>
            <w:tcMar>
              <w:top w:w="57" w:type="dxa"/>
              <w:bottom w:w="57" w:type="dxa"/>
            </w:tcMar>
          </w:tcPr>
          <w:p w14:paraId="113876DE" w14:textId="77777777" w:rsidR="00CB26F6" w:rsidRPr="00B37E4A" w:rsidRDefault="00CB26F6" w:rsidP="00E20F35">
            <w:pPr>
              <w:rPr>
                <w:rFonts w:eastAsia="Times New Roman" w:cstheme="minorHAnsi"/>
                <w:color w:val="222222"/>
                <w:sz w:val="20"/>
                <w:szCs w:val="20"/>
                <w:lang w:eastAsia="nl-NL"/>
              </w:rPr>
            </w:pPr>
          </w:p>
        </w:tc>
        <w:tc>
          <w:tcPr>
            <w:tcW w:w="7233" w:type="dxa"/>
            <w:tcMar>
              <w:top w:w="57" w:type="dxa"/>
              <w:bottom w:w="57" w:type="dxa"/>
            </w:tcMar>
          </w:tcPr>
          <w:p w14:paraId="3E34CA10" w14:textId="0ED6A39B" w:rsidR="00CB26F6" w:rsidRPr="00CB26F6" w:rsidRDefault="00CB26F6" w:rsidP="00CB26F6">
            <w:pPr>
              <w:rPr>
                <w:rFonts w:eastAsia="Times New Roman" w:cstheme="minorHAnsi"/>
                <w:color w:val="222222"/>
                <w:sz w:val="20"/>
                <w:szCs w:val="20"/>
                <w:lang w:eastAsia="nl-NL"/>
              </w:rPr>
            </w:pPr>
            <w:r>
              <w:rPr>
                <w:rFonts w:eastAsia="Times New Roman" w:cstheme="minorHAnsi"/>
                <w:color w:val="222222"/>
                <w:sz w:val="20"/>
                <w:szCs w:val="20"/>
                <w:lang w:eastAsia="nl-NL"/>
              </w:rPr>
              <w:t>Een meer open inzicht in de vacatures in commissie moet leiden tot een bredere groep leden die op deze wijze actief is binnen de vereniging.</w:t>
            </w:r>
          </w:p>
        </w:tc>
        <w:tc>
          <w:tcPr>
            <w:tcW w:w="1559" w:type="dxa"/>
            <w:tcMar>
              <w:top w:w="57" w:type="dxa"/>
              <w:bottom w:w="57" w:type="dxa"/>
            </w:tcMar>
          </w:tcPr>
          <w:p w14:paraId="0A38901F" w14:textId="77777777" w:rsidR="00CB26F6" w:rsidRPr="00B37E4A" w:rsidRDefault="00CB26F6" w:rsidP="00E20F35">
            <w:pPr>
              <w:rPr>
                <w:rFonts w:eastAsia="Times New Roman" w:cstheme="minorHAnsi"/>
                <w:color w:val="222222"/>
                <w:sz w:val="20"/>
                <w:szCs w:val="20"/>
                <w:lang w:eastAsia="nl-NL"/>
              </w:rPr>
            </w:pPr>
          </w:p>
        </w:tc>
      </w:tr>
      <w:tr w:rsidR="00130AFE" w:rsidRPr="00B37E4A" w14:paraId="3CDE9FC1" w14:textId="77777777" w:rsidTr="00EA5A26">
        <w:tc>
          <w:tcPr>
            <w:tcW w:w="559" w:type="dxa"/>
            <w:tcMar>
              <w:top w:w="57" w:type="dxa"/>
              <w:bottom w:w="57" w:type="dxa"/>
            </w:tcMar>
          </w:tcPr>
          <w:p w14:paraId="094F73FB" w14:textId="77777777" w:rsidR="00130AFE" w:rsidRPr="00B37E4A" w:rsidRDefault="00130AFE" w:rsidP="00E20F35">
            <w:pPr>
              <w:rPr>
                <w:rFonts w:eastAsia="Times New Roman" w:cstheme="minorHAnsi"/>
                <w:color w:val="222222"/>
                <w:sz w:val="20"/>
                <w:szCs w:val="20"/>
                <w:lang w:eastAsia="nl-NL"/>
              </w:rPr>
            </w:pPr>
          </w:p>
        </w:tc>
        <w:tc>
          <w:tcPr>
            <w:tcW w:w="7233" w:type="dxa"/>
            <w:tcMar>
              <w:top w:w="57" w:type="dxa"/>
              <w:bottom w:w="57" w:type="dxa"/>
            </w:tcMar>
          </w:tcPr>
          <w:p w14:paraId="48211629" w14:textId="12416EB9" w:rsidR="00130AFE" w:rsidRPr="00B37E4A" w:rsidRDefault="00130AFE" w:rsidP="00130AFE">
            <w:pPr>
              <w:pStyle w:val="Lijstalinea"/>
              <w:numPr>
                <w:ilvl w:val="0"/>
                <w:numId w:val="2"/>
              </w:numPr>
              <w:rPr>
                <w:rFonts w:eastAsia="Times New Roman" w:cstheme="minorHAnsi"/>
                <w:color w:val="222222"/>
                <w:sz w:val="20"/>
                <w:szCs w:val="20"/>
                <w:lang w:eastAsia="nl-NL"/>
              </w:rPr>
            </w:pPr>
            <w:r w:rsidRPr="00B37E4A">
              <w:rPr>
                <w:rFonts w:eastAsia="Times New Roman" w:cstheme="minorHAnsi"/>
                <w:color w:val="222222"/>
                <w:sz w:val="20"/>
                <w:szCs w:val="20"/>
                <w:lang w:eastAsia="nl-NL"/>
              </w:rPr>
              <w:t>Golf Academie Anderstein</w:t>
            </w:r>
          </w:p>
        </w:tc>
        <w:tc>
          <w:tcPr>
            <w:tcW w:w="1559" w:type="dxa"/>
            <w:tcMar>
              <w:top w:w="57" w:type="dxa"/>
              <w:bottom w:w="57" w:type="dxa"/>
            </w:tcMar>
          </w:tcPr>
          <w:p w14:paraId="385C02A7" w14:textId="53E2FD61" w:rsidR="00130AFE" w:rsidRPr="00B37E4A" w:rsidRDefault="00CB26F6" w:rsidP="00E20F35">
            <w:pPr>
              <w:rPr>
                <w:rFonts w:eastAsia="Times New Roman" w:cstheme="minorHAnsi"/>
                <w:color w:val="222222"/>
                <w:sz w:val="20"/>
                <w:szCs w:val="20"/>
                <w:lang w:eastAsia="nl-NL"/>
              </w:rPr>
            </w:pPr>
            <w:r>
              <w:rPr>
                <w:rFonts w:eastAsia="Times New Roman" w:cstheme="minorHAnsi"/>
                <w:color w:val="222222"/>
                <w:sz w:val="20"/>
                <w:szCs w:val="20"/>
                <w:lang w:eastAsia="nl-NL"/>
              </w:rPr>
              <w:t>informeren</w:t>
            </w:r>
          </w:p>
        </w:tc>
      </w:tr>
      <w:tr w:rsidR="00130AFE" w:rsidRPr="00B37E4A" w14:paraId="2C0C6D27" w14:textId="77777777" w:rsidTr="00EA5A26">
        <w:tc>
          <w:tcPr>
            <w:tcW w:w="559" w:type="dxa"/>
            <w:tcMar>
              <w:top w:w="57" w:type="dxa"/>
              <w:bottom w:w="57" w:type="dxa"/>
            </w:tcMar>
          </w:tcPr>
          <w:p w14:paraId="027B5F61" w14:textId="77777777" w:rsidR="00130AFE" w:rsidRPr="00B37E4A" w:rsidRDefault="00130AFE" w:rsidP="00E20F35">
            <w:pPr>
              <w:rPr>
                <w:rFonts w:eastAsia="Times New Roman" w:cstheme="minorHAnsi"/>
                <w:color w:val="222222"/>
                <w:sz w:val="20"/>
                <w:szCs w:val="20"/>
                <w:lang w:eastAsia="nl-NL"/>
              </w:rPr>
            </w:pPr>
          </w:p>
        </w:tc>
        <w:tc>
          <w:tcPr>
            <w:tcW w:w="7233" w:type="dxa"/>
            <w:tcMar>
              <w:top w:w="57" w:type="dxa"/>
              <w:bottom w:w="57" w:type="dxa"/>
            </w:tcMar>
          </w:tcPr>
          <w:p w14:paraId="5206B7C5" w14:textId="667AE441" w:rsidR="00130AFE" w:rsidRPr="00B37E4A" w:rsidRDefault="00130AFE" w:rsidP="00CB26F6">
            <w:pPr>
              <w:rPr>
                <w:rFonts w:eastAsia="Times New Roman" w:cstheme="minorHAnsi"/>
                <w:color w:val="222222"/>
                <w:sz w:val="20"/>
                <w:szCs w:val="20"/>
                <w:lang w:eastAsia="nl-NL"/>
              </w:rPr>
            </w:pPr>
            <w:r w:rsidRPr="00B37E4A">
              <w:rPr>
                <w:rFonts w:cstheme="minorHAnsi"/>
                <w:sz w:val="20"/>
                <w:szCs w:val="20"/>
              </w:rPr>
              <w:t xml:space="preserve">Het contract met Martine Martens, </w:t>
            </w:r>
            <w:proofErr w:type="spellStart"/>
            <w:r w:rsidRPr="00B37E4A">
              <w:rPr>
                <w:rFonts w:cstheme="minorHAnsi"/>
                <w:sz w:val="20"/>
                <w:szCs w:val="20"/>
              </w:rPr>
              <w:t>headprofessional</w:t>
            </w:r>
            <w:proofErr w:type="spellEnd"/>
            <w:r w:rsidRPr="00B37E4A">
              <w:rPr>
                <w:rFonts w:cstheme="minorHAnsi"/>
                <w:sz w:val="20"/>
                <w:szCs w:val="20"/>
              </w:rPr>
              <w:t xml:space="preserve"> op Anderstein, wordt per 1 januari a.s. beëindigd. De onderhandelingen met Ivo Hagens en Peter Vrakking, thans professionals in dienst bij Martine Martens, zijn in een vergevorderd stadium</w:t>
            </w:r>
            <w:r w:rsidR="00160B91">
              <w:rPr>
                <w:rFonts w:cstheme="minorHAnsi"/>
                <w:sz w:val="20"/>
                <w:szCs w:val="20"/>
              </w:rPr>
              <w:t>. Z</w:t>
            </w:r>
            <w:r w:rsidRPr="00B37E4A">
              <w:rPr>
                <w:rFonts w:cstheme="minorHAnsi"/>
                <w:sz w:val="20"/>
                <w:szCs w:val="20"/>
              </w:rPr>
              <w:t xml:space="preserve">ij zullen de Golf Academie voortzetten. </w:t>
            </w:r>
          </w:p>
        </w:tc>
        <w:tc>
          <w:tcPr>
            <w:tcW w:w="1559" w:type="dxa"/>
            <w:tcMar>
              <w:top w:w="57" w:type="dxa"/>
              <w:bottom w:w="57" w:type="dxa"/>
            </w:tcMar>
          </w:tcPr>
          <w:p w14:paraId="66C4EEDC" w14:textId="77777777" w:rsidR="00130AFE" w:rsidRPr="00B37E4A" w:rsidRDefault="00130AFE" w:rsidP="00E20F35">
            <w:pPr>
              <w:rPr>
                <w:rFonts w:eastAsia="Times New Roman" w:cstheme="minorHAnsi"/>
                <w:color w:val="222222"/>
                <w:sz w:val="20"/>
                <w:szCs w:val="20"/>
                <w:lang w:eastAsia="nl-NL"/>
              </w:rPr>
            </w:pPr>
          </w:p>
        </w:tc>
      </w:tr>
      <w:tr w:rsidR="00130AFE" w:rsidRPr="00B37E4A" w14:paraId="29C8A0D7" w14:textId="77777777" w:rsidTr="00EA5A26">
        <w:tc>
          <w:tcPr>
            <w:tcW w:w="559" w:type="dxa"/>
            <w:tcMar>
              <w:top w:w="57" w:type="dxa"/>
              <w:bottom w:w="57" w:type="dxa"/>
            </w:tcMar>
          </w:tcPr>
          <w:p w14:paraId="7375A4CF" w14:textId="77777777" w:rsidR="00130AFE" w:rsidRPr="00B37E4A" w:rsidRDefault="00130AFE" w:rsidP="00E20F35">
            <w:pPr>
              <w:rPr>
                <w:rFonts w:eastAsia="Times New Roman" w:cstheme="minorHAnsi"/>
                <w:color w:val="222222"/>
                <w:sz w:val="20"/>
                <w:szCs w:val="20"/>
                <w:lang w:eastAsia="nl-NL"/>
              </w:rPr>
            </w:pPr>
          </w:p>
        </w:tc>
        <w:tc>
          <w:tcPr>
            <w:tcW w:w="7233" w:type="dxa"/>
            <w:tcMar>
              <w:top w:w="57" w:type="dxa"/>
              <w:bottom w:w="57" w:type="dxa"/>
            </w:tcMar>
          </w:tcPr>
          <w:p w14:paraId="0340828D" w14:textId="564C4135" w:rsidR="00130AFE" w:rsidRPr="00B37E4A" w:rsidRDefault="00130AFE" w:rsidP="00130AFE">
            <w:pPr>
              <w:pStyle w:val="Lijstalinea"/>
              <w:numPr>
                <w:ilvl w:val="0"/>
                <w:numId w:val="2"/>
              </w:numPr>
              <w:rPr>
                <w:rFonts w:eastAsia="Times New Roman" w:cstheme="minorHAnsi"/>
                <w:color w:val="222222"/>
                <w:sz w:val="20"/>
                <w:szCs w:val="20"/>
                <w:lang w:eastAsia="nl-NL"/>
              </w:rPr>
            </w:pPr>
            <w:r w:rsidRPr="00B37E4A">
              <w:rPr>
                <w:rFonts w:eastAsia="Times New Roman" w:cstheme="minorHAnsi"/>
                <w:color w:val="222222"/>
                <w:sz w:val="20"/>
                <w:szCs w:val="20"/>
                <w:lang w:eastAsia="nl-NL"/>
              </w:rPr>
              <w:t>Reserveringssysteem</w:t>
            </w:r>
          </w:p>
        </w:tc>
        <w:tc>
          <w:tcPr>
            <w:tcW w:w="1559" w:type="dxa"/>
            <w:tcMar>
              <w:top w:w="57" w:type="dxa"/>
              <w:bottom w:w="57" w:type="dxa"/>
            </w:tcMar>
          </w:tcPr>
          <w:p w14:paraId="5CDD1DAF" w14:textId="5C2CDFAF" w:rsidR="00130AFE" w:rsidRPr="00B37E4A" w:rsidRDefault="00CB26F6" w:rsidP="00E20F35">
            <w:pPr>
              <w:rPr>
                <w:rFonts w:eastAsia="Times New Roman" w:cstheme="minorHAnsi"/>
                <w:color w:val="222222"/>
                <w:sz w:val="20"/>
                <w:szCs w:val="20"/>
                <w:lang w:eastAsia="nl-NL"/>
              </w:rPr>
            </w:pPr>
            <w:r>
              <w:rPr>
                <w:rFonts w:eastAsia="Times New Roman" w:cstheme="minorHAnsi"/>
                <w:color w:val="222222"/>
                <w:sz w:val="20"/>
                <w:szCs w:val="20"/>
                <w:lang w:eastAsia="nl-NL"/>
              </w:rPr>
              <w:t>informeren</w:t>
            </w:r>
          </w:p>
        </w:tc>
      </w:tr>
      <w:tr w:rsidR="00130AFE" w:rsidRPr="00B37E4A" w14:paraId="18805307" w14:textId="77777777" w:rsidTr="00EA5A26">
        <w:tc>
          <w:tcPr>
            <w:tcW w:w="559" w:type="dxa"/>
            <w:tcMar>
              <w:top w:w="57" w:type="dxa"/>
              <w:bottom w:w="57" w:type="dxa"/>
            </w:tcMar>
          </w:tcPr>
          <w:p w14:paraId="0757752B" w14:textId="77777777" w:rsidR="00130AFE" w:rsidRPr="00B37E4A" w:rsidRDefault="00130AFE" w:rsidP="00E20F35">
            <w:pPr>
              <w:rPr>
                <w:rFonts w:eastAsia="Times New Roman" w:cstheme="minorHAnsi"/>
                <w:color w:val="222222"/>
                <w:sz w:val="20"/>
                <w:szCs w:val="20"/>
                <w:lang w:eastAsia="nl-NL"/>
              </w:rPr>
            </w:pPr>
          </w:p>
        </w:tc>
        <w:tc>
          <w:tcPr>
            <w:tcW w:w="7233" w:type="dxa"/>
            <w:tcMar>
              <w:top w:w="57" w:type="dxa"/>
              <w:bottom w:w="57" w:type="dxa"/>
            </w:tcMar>
          </w:tcPr>
          <w:p w14:paraId="4136B2C3" w14:textId="26A572AB" w:rsidR="00BC27EB" w:rsidRPr="00BC27EB" w:rsidRDefault="00130AFE" w:rsidP="00130AFE">
            <w:pPr>
              <w:rPr>
                <w:rFonts w:cstheme="minorHAnsi"/>
                <w:sz w:val="20"/>
                <w:szCs w:val="20"/>
              </w:rPr>
            </w:pPr>
            <w:r w:rsidRPr="00B37E4A">
              <w:rPr>
                <w:rFonts w:cstheme="minorHAnsi"/>
                <w:sz w:val="20"/>
                <w:szCs w:val="20"/>
              </w:rPr>
              <w:t xml:space="preserve">De jaren 2020 en 2021 kenmerken zich door zeer grote impact van Corona op ons dagelijks leven, grote toename in de belangstelling voor golf als gezonde sport en aankondiging van stevige maatregelen om de gevolgen van verdere opwarming van de aarde te beperken. In 2020 en 2021 werden recordaantallen rondjes golf gespeeld </w:t>
            </w:r>
            <w:r w:rsidRPr="00B37E4A">
              <w:rPr>
                <w:rFonts w:cstheme="minorHAnsi"/>
                <w:sz w:val="20"/>
                <w:szCs w:val="20"/>
              </w:rPr>
              <w:lastRenderedPageBreak/>
              <w:t>waarbij verschillende reserveringsvarianten werden ingezet en uiteindelijk in oktober werd gekozen voor een hybride model voor de komende maanden</w:t>
            </w:r>
            <w:r w:rsidR="00BC27EB">
              <w:rPr>
                <w:rFonts w:cstheme="minorHAnsi"/>
                <w:sz w:val="20"/>
                <w:szCs w:val="20"/>
              </w:rPr>
              <w:t>.</w:t>
            </w:r>
          </w:p>
        </w:tc>
        <w:tc>
          <w:tcPr>
            <w:tcW w:w="1559" w:type="dxa"/>
            <w:tcMar>
              <w:top w:w="57" w:type="dxa"/>
              <w:bottom w:w="57" w:type="dxa"/>
            </w:tcMar>
          </w:tcPr>
          <w:p w14:paraId="6A74A8E5" w14:textId="77777777" w:rsidR="00130AFE" w:rsidRPr="00B37E4A" w:rsidRDefault="00130AFE" w:rsidP="00E20F35">
            <w:pPr>
              <w:rPr>
                <w:rFonts w:eastAsia="Times New Roman" w:cstheme="minorHAnsi"/>
                <w:color w:val="222222"/>
                <w:sz w:val="20"/>
                <w:szCs w:val="20"/>
                <w:lang w:eastAsia="nl-NL"/>
              </w:rPr>
            </w:pPr>
          </w:p>
        </w:tc>
      </w:tr>
      <w:tr w:rsidR="00130AFE" w:rsidRPr="00160B91" w14:paraId="29A1CB5D" w14:textId="77777777" w:rsidTr="00EA5A26">
        <w:tc>
          <w:tcPr>
            <w:tcW w:w="559" w:type="dxa"/>
            <w:tcMar>
              <w:top w:w="57" w:type="dxa"/>
              <w:bottom w:w="57" w:type="dxa"/>
            </w:tcMar>
          </w:tcPr>
          <w:p w14:paraId="24C34062" w14:textId="16C36C28" w:rsidR="00130AFE" w:rsidRPr="00160B91" w:rsidRDefault="00130AFE" w:rsidP="00E20F35">
            <w:pPr>
              <w:rPr>
                <w:rFonts w:eastAsia="Times New Roman" w:cstheme="minorHAnsi"/>
                <w:b/>
                <w:bCs/>
                <w:color w:val="222222"/>
                <w:sz w:val="20"/>
                <w:szCs w:val="20"/>
                <w:lang w:eastAsia="nl-NL"/>
              </w:rPr>
            </w:pPr>
            <w:r w:rsidRPr="00160B91">
              <w:rPr>
                <w:rFonts w:eastAsia="Times New Roman" w:cstheme="minorHAnsi"/>
                <w:b/>
                <w:bCs/>
                <w:color w:val="222222"/>
                <w:sz w:val="20"/>
                <w:szCs w:val="20"/>
                <w:lang w:eastAsia="nl-NL"/>
              </w:rPr>
              <w:t>5</w:t>
            </w:r>
          </w:p>
        </w:tc>
        <w:tc>
          <w:tcPr>
            <w:tcW w:w="7233" w:type="dxa"/>
            <w:tcMar>
              <w:top w:w="57" w:type="dxa"/>
              <w:bottom w:w="57" w:type="dxa"/>
            </w:tcMar>
          </w:tcPr>
          <w:p w14:paraId="7189B941" w14:textId="45409B51" w:rsidR="00130AFE" w:rsidRPr="00160B91" w:rsidRDefault="00130AFE" w:rsidP="00130AFE">
            <w:pPr>
              <w:rPr>
                <w:rFonts w:eastAsia="Times New Roman" w:cstheme="minorHAnsi"/>
                <w:b/>
                <w:bCs/>
                <w:color w:val="222222"/>
                <w:sz w:val="20"/>
                <w:szCs w:val="20"/>
                <w:lang w:eastAsia="nl-NL"/>
              </w:rPr>
            </w:pPr>
            <w:r w:rsidRPr="00160B91">
              <w:rPr>
                <w:rFonts w:eastAsia="Times New Roman" w:cstheme="minorHAnsi"/>
                <w:b/>
                <w:bCs/>
                <w:color w:val="222222"/>
                <w:sz w:val="20"/>
                <w:szCs w:val="20"/>
                <w:lang w:eastAsia="nl-NL"/>
              </w:rPr>
              <w:t>Wet Bestuur Toezicht Rechtspersoon (WBTR)</w:t>
            </w:r>
          </w:p>
        </w:tc>
        <w:tc>
          <w:tcPr>
            <w:tcW w:w="1559" w:type="dxa"/>
            <w:tcMar>
              <w:top w:w="57" w:type="dxa"/>
              <w:bottom w:w="57" w:type="dxa"/>
            </w:tcMar>
          </w:tcPr>
          <w:p w14:paraId="4B94E1A8" w14:textId="42700FEC" w:rsidR="00130AFE" w:rsidRPr="00160B91" w:rsidRDefault="00CB26F6" w:rsidP="00E20F35">
            <w:pPr>
              <w:rPr>
                <w:rFonts w:eastAsia="Times New Roman" w:cstheme="minorHAnsi"/>
                <w:b/>
                <w:bCs/>
                <w:color w:val="222222"/>
                <w:sz w:val="20"/>
                <w:szCs w:val="20"/>
                <w:lang w:eastAsia="nl-NL"/>
              </w:rPr>
            </w:pPr>
            <w:r w:rsidRPr="00160B91">
              <w:rPr>
                <w:rFonts w:eastAsia="Times New Roman" w:cstheme="minorHAnsi"/>
                <w:b/>
                <w:bCs/>
                <w:color w:val="222222"/>
                <w:sz w:val="20"/>
                <w:szCs w:val="20"/>
                <w:lang w:eastAsia="nl-NL"/>
              </w:rPr>
              <w:t>goedkeuren</w:t>
            </w:r>
          </w:p>
        </w:tc>
      </w:tr>
      <w:tr w:rsidR="00CB26F6" w:rsidRPr="00B37E4A" w14:paraId="35A1DE1D" w14:textId="77777777" w:rsidTr="00EA5A26">
        <w:tc>
          <w:tcPr>
            <w:tcW w:w="559" w:type="dxa"/>
            <w:tcMar>
              <w:top w:w="57" w:type="dxa"/>
              <w:bottom w:w="57" w:type="dxa"/>
            </w:tcMar>
          </w:tcPr>
          <w:p w14:paraId="31D15CF6" w14:textId="77777777" w:rsidR="00CB26F6" w:rsidRPr="00B37E4A" w:rsidRDefault="00CB26F6" w:rsidP="00E20F35">
            <w:pPr>
              <w:rPr>
                <w:rFonts w:eastAsia="Times New Roman" w:cstheme="minorHAnsi"/>
                <w:color w:val="222222"/>
                <w:sz w:val="20"/>
                <w:szCs w:val="20"/>
                <w:lang w:eastAsia="nl-NL"/>
              </w:rPr>
            </w:pPr>
          </w:p>
        </w:tc>
        <w:tc>
          <w:tcPr>
            <w:tcW w:w="7233" w:type="dxa"/>
            <w:tcMar>
              <w:top w:w="57" w:type="dxa"/>
              <w:bottom w:w="57" w:type="dxa"/>
            </w:tcMar>
          </w:tcPr>
          <w:p w14:paraId="47E82634" w14:textId="031B1480" w:rsidR="00CB26F6" w:rsidRPr="00B37E4A" w:rsidRDefault="00CB26F6" w:rsidP="00CB26F6">
            <w:pPr>
              <w:rPr>
                <w:rFonts w:eastAsia="Times New Roman" w:cstheme="minorHAnsi"/>
                <w:color w:val="222222"/>
                <w:sz w:val="20"/>
                <w:szCs w:val="20"/>
                <w:lang w:eastAsia="nl-NL"/>
              </w:rPr>
            </w:pPr>
            <w:r>
              <w:rPr>
                <w:rFonts w:eastAsia="Times New Roman" w:cstheme="minorHAnsi"/>
                <w:color w:val="222222"/>
                <w:sz w:val="20"/>
                <w:szCs w:val="20"/>
                <w:lang w:eastAsia="nl-NL"/>
              </w:rPr>
              <w:t xml:space="preserve">Sinds 1 juli is de WBTR  van kracht. Binnen 5 jaar moet deze geïmplementeerd worden in de verenigingsstatuten. De wijze waarop het bestuur </w:t>
            </w:r>
            <w:r w:rsidR="00160B91">
              <w:rPr>
                <w:rFonts w:eastAsia="Times New Roman" w:cstheme="minorHAnsi"/>
                <w:color w:val="222222"/>
                <w:sz w:val="20"/>
                <w:szCs w:val="20"/>
                <w:lang w:eastAsia="nl-NL"/>
              </w:rPr>
              <w:t>hier gevolg aan geeft,</w:t>
            </w:r>
            <w:r>
              <w:rPr>
                <w:rFonts w:eastAsia="Times New Roman" w:cstheme="minorHAnsi"/>
                <w:color w:val="222222"/>
                <w:sz w:val="20"/>
                <w:szCs w:val="20"/>
                <w:lang w:eastAsia="nl-NL"/>
              </w:rPr>
              <w:t xml:space="preserve"> leest u in de bijlage. </w:t>
            </w:r>
            <w:hyperlink r:id="rId8" w:history="1">
              <w:r w:rsidR="00160B91" w:rsidRPr="003A2201">
                <w:rPr>
                  <w:rStyle w:val="Hyperlink"/>
                  <w:rFonts w:eastAsia="Times New Roman" w:cstheme="minorHAnsi"/>
                  <w:sz w:val="20"/>
                  <w:szCs w:val="20"/>
                  <w:lang w:eastAsia="nl-NL"/>
                </w:rPr>
                <w:t>K</w:t>
              </w:r>
              <w:r w:rsidRPr="003A2201">
                <w:rPr>
                  <w:rStyle w:val="Hyperlink"/>
                  <w:rFonts w:eastAsia="Times New Roman" w:cstheme="minorHAnsi"/>
                  <w:sz w:val="20"/>
                  <w:szCs w:val="20"/>
                  <w:lang w:eastAsia="nl-NL"/>
                </w:rPr>
                <w:t>lik hier voor de bijlage</w:t>
              </w:r>
            </w:hyperlink>
          </w:p>
        </w:tc>
        <w:tc>
          <w:tcPr>
            <w:tcW w:w="1559" w:type="dxa"/>
            <w:tcMar>
              <w:top w:w="57" w:type="dxa"/>
              <w:bottom w:w="57" w:type="dxa"/>
            </w:tcMar>
          </w:tcPr>
          <w:p w14:paraId="300E74C1" w14:textId="0D3619B8" w:rsidR="00CB26F6" w:rsidRPr="00B37E4A" w:rsidRDefault="008F1562" w:rsidP="00E20F35">
            <w:pPr>
              <w:rPr>
                <w:rFonts w:eastAsia="Times New Roman" w:cstheme="minorHAnsi"/>
                <w:color w:val="222222"/>
                <w:sz w:val="20"/>
                <w:szCs w:val="20"/>
                <w:lang w:eastAsia="nl-NL"/>
              </w:rPr>
            </w:pPr>
            <w:r>
              <w:rPr>
                <w:rFonts w:eastAsia="Times New Roman" w:cstheme="minorHAnsi"/>
                <w:color w:val="222222"/>
                <w:sz w:val="20"/>
                <w:szCs w:val="20"/>
                <w:lang w:eastAsia="nl-NL"/>
              </w:rPr>
              <w:t>.</w:t>
            </w:r>
          </w:p>
        </w:tc>
      </w:tr>
      <w:tr w:rsidR="00130AFE" w:rsidRPr="00160B91" w14:paraId="3BCE609E" w14:textId="77777777" w:rsidTr="00EA5A26">
        <w:tc>
          <w:tcPr>
            <w:tcW w:w="559" w:type="dxa"/>
            <w:tcMar>
              <w:top w:w="57" w:type="dxa"/>
              <w:bottom w:w="57" w:type="dxa"/>
            </w:tcMar>
          </w:tcPr>
          <w:p w14:paraId="3A45607E" w14:textId="5A93455F" w:rsidR="00130AFE" w:rsidRPr="00160B91" w:rsidRDefault="00130AFE" w:rsidP="00E20F35">
            <w:pPr>
              <w:rPr>
                <w:rFonts w:eastAsia="Times New Roman" w:cstheme="minorHAnsi"/>
                <w:b/>
                <w:bCs/>
                <w:color w:val="222222"/>
                <w:sz w:val="20"/>
                <w:szCs w:val="20"/>
                <w:lang w:eastAsia="nl-NL"/>
              </w:rPr>
            </w:pPr>
            <w:r w:rsidRPr="00160B91">
              <w:rPr>
                <w:rFonts w:eastAsia="Times New Roman" w:cstheme="minorHAnsi"/>
                <w:b/>
                <w:bCs/>
                <w:color w:val="222222"/>
                <w:sz w:val="20"/>
                <w:szCs w:val="20"/>
                <w:lang w:eastAsia="nl-NL"/>
              </w:rPr>
              <w:t>6</w:t>
            </w:r>
          </w:p>
        </w:tc>
        <w:tc>
          <w:tcPr>
            <w:tcW w:w="7233" w:type="dxa"/>
            <w:tcMar>
              <w:top w:w="57" w:type="dxa"/>
              <w:bottom w:w="57" w:type="dxa"/>
            </w:tcMar>
          </w:tcPr>
          <w:p w14:paraId="1293A641" w14:textId="561738C9" w:rsidR="00130AFE" w:rsidRPr="00160B91" w:rsidRDefault="00130AFE" w:rsidP="00130AFE">
            <w:pPr>
              <w:rPr>
                <w:rFonts w:eastAsia="Times New Roman" w:cstheme="minorHAnsi"/>
                <w:b/>
                <w:bCs/>
                <w:color w:val="222222"/>
                <w:sz w:val="20"/>
                <w:szCs w:val="20"/>
                <w:lang w:eastAsia="nl-NL"/>
              </w:rPr>
            </w:pPr>
            <w:r w:rsidRPr="00160B91">
              <w:rPr>
                <w:rFonts w:eastAsia="Times New Roman" w:cstheme="minorHAnsi"/>
                <w:b/>
                <w:bCs/>
                <w:color w:val="222222"/>
                <w:sz w:val="20"/>
                <w:szCs w:val="20"/>
                <w:lang w:eastAsia="nl-NL"/>
              </w:rPr>
              <w:t>Online goedkeuring werkwijze invoering WBTR</w:t>
            </w:r>
          </w:p>
        </w:tc>
        <w:tc>
          <w:tcPr>
            <w:tcW w:w="1559" w:type="dxa"/>
            <w:tcMar>
              <w:top w:w="57" w:type="dxa"/>
              <w:bottom w:w="57" w:type="dxa"/>
            </w:tcMar>
          </w:tcPr>
          <w:p w14:paraId="455DD558" w14:textId="696E5362" w:rsidR="00130AFE" w:rsidRPr="00160B91" w:rsidRDefault="00EA5A26" w:rsidP="00E20F35">
            <w:pPr>
              <w:rPr>
                <w:rFonts w:eastAsia="Times New Roman" w:cstheme="minorHAnsi"/>
                <w:b/>
                <w:bCs/>
                <w:color w:val="222222"/>
                <w:sz w:val="20"/>
                <w:szCs w:val="20"/>
                <w:lang w:eastAsia="nl-NL"/>
              </w:rPr>
            </w:pPr>
            <w:r w:rsidRPr="00160B91">
              <w:rPr>
                <w:rFonts w:eastAsia="Times New Roman" w:cstheme="minorHAnsi"/>
                <w:b/>
                <w:bCs/>
                <w:color w:val="222222"/>
                <w:sz w:val="20"/>
                <w:szCs w:val="20"/>
                <w:lang w:eastAsia="nl-NL"/>
              </w:rPr>
              <w:t>stemmen</w:t>
            </w:r>
          </w:p>
        </w:tc>
      </w:tr>
      <w:tr w:rsidR="00130AFE" w:rsidRPr="00160B91" w14:paraId="73C21E97" w14:textId="77777777" w:rsidTr="00EA5A26">
        <w:tc>
          <w:tcPr>
            <w:tcW w:w="559" w:type="dxa"/>
            <w:tcMar>
              <w:top w:w="57" w:type="dxa"/>
              <w:bottom w:w="57" w:type="dxa"/>
            </w:tcMar>
          </w:tcPr>
          <w:p w14:paraId="3B09FC07" w14:textId="53FC5085" w:rsidR="00130AFE" w:rsidRPr="00160B91" w:rsidRDefault="00130AFE" w:rsidP="00E20F35">
            <w:pPr>
              <w:rPr>
                <w:rFonts w:eastAsia="Times New Roman" w:cstheme="minorHAnsi"/>
                <w:b/>
                <w:bCs/>
                <w:color w:val="222222"/>
                <w:sz w:val="20"/>
                <w:szCs w:val="20"/>
                <w:lang w:eastAsia="nl-NL"/>
              </w:rPr>
            </w:pPr>
            <w:r w:rsidRPr="00160B91">
              <w:rPr>
                <w:rFonts w:eastAsia="Times New Roman" w:cstheme="minorHAnsi"/>
                <w:b/>
                <w:bCs/>
                <w:color w:val="222222"/>
                <w:sz w:val="20"/>
                <w:szCs w:val="20"/>
                <w:lang w:eastAsia="nl-NL"/>
              </w:rPr>
              <w:t>7</w:t>
            </w:r>
          </w:p>
        </w:tc>
        <w:tc>
          <w:tcPr>
            <w:tcW w:w="7233" w:type="dxa"/>
            <w:tcMar>
              <w:top w:w="57" w:type="dxa"/>
              <w:bottom w:w="57" w:type="dxa"/>
            </w:tcMar>
          </w:tcPr>
          <w:p w14:paraId="09166426" w14:textId="17088C57" w:rsidR="00611246" w:rsidRPr="00160B91" w:rsidRDefault="00130AFE" w:rsidP="00EA5A26">
            <w:pPr>
              <w:rPr>
                <w:rFonts w:eastAsia="Times New Roman" w:cstheme="minorHAnsi"/>
                <w:b/>
                <w:bCs/>
                <w:color w:val="222222"/>
                <w:sz w:val="20"/>
                <w:szCs w:val="20"/>
                <w:lang w:eastAsia="nl-NL"/>
              </w:rPr>
            </w:pPr>
            <w:r w:rsidRPr="00160B91">
              <w:rPr>
                <w:rFonts w:eastAsia="Times New Roman" w:cstheme="minorHAnsi"/>
                <w:b/>
                <w:bCs/>
                <w:color w:val="222222"/>
                <w:sz w:val="20"/>
                <w:szCs w:val="20"/>
                <w:lang w:eastAsia="nl-NL"/>
              </w:rPr>
              <w:t>De Baan</w:t>
            </w:r>
          </w:p>
        </w:tc>
        <w:tc>
          <w:tcPr>
            <w:tcW w:w="1559" w:type="dxa"/>
            <w:tcMar>
              <w:top w:w="57" w:type="dxa"/>
              <w:bottom w:w="57" w:type="dxa"/>
            </w:tcMar>
          </w:tcPr>
          <w:p w14:paraId="3B0CC3D9" w14:textId="6C40338F" w:rsidR="00130AFE" w:rsidRPr="00160B91" w:rsidRDefault="00EA5A26" w:rsidP="00E20F35">
            <w:pPr>
              <w:rPr>
                <w:rFonts w:eastAsia="Times New Roman" w:cstheme="minorHAnsi"/>
                <w:b/>
                <w:bCs/>
                <w:color w:val="222222"/>
                <w:sz w:val="20"/>
                <w:szCs w:val="20"/>
                <w:lang w:eastAsia="nl-NL"/>
              </w:rPr>
            </w:pPr>
            <w:r w:rsidRPr="00160B91">
              <w:rPr>
                <w:rFonts w:eastAsia="Times New Roman" w:cstheme="minorHAnsi"/>
                <w:b/>
                <w:bCs/>
                <w:color w:val="222222"/>
                <w:sz w:val="20"/>
                <w:szCs w:val="20"/>
                <w:lang w:eastAsia="nl-NL"/>
              </w:rPr>
              <w:t>informeren</w:t>
            </w:r>
          </w:p>
        </w:tc>
      </w:tr>
      <w:tr w:rsidR="00EA5A26" w:rsidRPr="00B37E4A" w14:paraId="0962E002" w14:textId="77777777" w:rsidTr="00EA5A26">
        <w:tc>
          <w:tcPr>
            <w:tcW w:w="559" w:type="dxa"/>
            <w:tcMar>
              <w:top w:w="57" w:type="dxa"/>
              <w:bottom w:w="57" w:type="dxa"/>
            </w:tcMar>
          </w:tcPr>
          <w:p w14:paraId="580C6198" w14:textId="77777777" w:rsidR="00EA5A26" w:rsidRPr="00B37E4A" w:rsidRDefault="00EA5A26" w:rsidP="00E20F35">
            <w:pPr>
              <w:rPr>
                <w:rFonts w:eastAsia="Times New Roman" w:cstheme="minorHAnsi"/>
                <w:color w:val="222222"/>
                <w:sz w:val="20"/>
                <w:szCs w:val="20"/>
                <w:lang w:eastAsia="nl-NL"/>
              </w:rPr>
            </w:pPr>
          </w:p>
        </w:tc>
        <w:tc>
          <w:tcPr>
            <w:tcW w:w="7233" w:type="dxa"/>
            <w:tcMar>
              <w:top w:w="57" w:type="dxa"/>
              <w:bottom w:w="57" w:type="dxa"/>
            </w:tcMar>
          </w:tcPr>
          <w:p w14:paraId="632D3350" w14:textId="77777777" w:rsidR="00EA5A26" w:rsidRPr="00B37E4A" w:rsidRDefault="00EA5A26" w:rsidP="00EA5A26">
            <w:pPr>
              <w:pStyle w:val="Lijstalinea"/>
              <w:numPr>
                <w:ilvl w:val="0"/>
                <w:numId w:val="3"/>
              </w:numPr>
              <w:rPr>
                <w:rFonts w:eastAsia="Times New Roman" w:cstheme="minorHAnsi"/>
                <w:color w:val="222222"/>
                <w:sz w:val="20"/>
                <w:szCs w:val="20"/>
                <w:lang w:eastAsia="nl-NL"/>
              </w:rPr>
            </w:pPr>
            <w:r w:rsidRPr="00B37E4A">
              <w:rPr>
                <w:rFonts w:eastAsia="Times New Roman" w:cstheme="minorHAnsi"/>
                <w:color w:val="222222"/>
                <w:sz w:val="20"/>
                <w:szCs w:val="20"/>
                <w:lang w:eastAsia="nl-NL"/>
              </w:rPr>
              <w:t>Overzicht lopende jaar</w:t>
            </w:r>
          </w:p>
          <w:p w14:paraId="004E9514" w14:textId="60EE02BC" w:rsidR="00EA5A26" w:rsidRPr="00EA5A26" w:rsidRDefault="00EA5A26" w:rsidP="00EA5A26">
            <w:pPr>
              <w:pStyle w:val="Lijstalinea"/>
              <w:numPr>
                <w:ilvl w:val="0"/>
                <w:numId w:val="3"/>
              </w:numPr>
              <w:rPr>
                <w:rFonts w:cstheme="minorHAnsi"/>
                <w:sz w:val="20"/>
                <w:szCs w:val="20"/>
              </w:rPr>
            </w:pPr>
            <w:r w:rsidRPr="00EA5A26">
              <w:rPr>
                <w:rFonts w:eastAsia="Times New Roman" w:cstheme="minorHAnsi"/>
                <w:color w:val="222222"/>
                <w:sz w:val="20"/>
                <w:szCs w:val="20"/>
                <w:lang w:eastAsia="nl-NL"/>
              </w:rPr>
              <w:t>Plannen en investeringen komende periode</w:t>
            </w:r>
          </w:p>
          <w:p w14:paraId="6E08ECE4" w14:textId="7606DCB9" w:rsidR="00EA5A26" w:rsidRPr="00B37E4A" w:rsidRDefault="00EA5A26" w:rsidP="00130AFE">
            <w:pPr>
              <w:rPr>
                <w:rFonts w:eastAsia="Times New Roman" w:cstheme="minorHAnsi"/>
                <w:color w:val="222222"/>
                <w:sz w:val="20"/>
                <w:szCs w:val="20"/>
                <w:lang w:eastAsia="nl-NL"/>
              </w:rPr>
            </w:pPr>
            <w:r w:rsidRPr="00B37E4A">
              <w:rPr>
                <w:rFonts w:cstheme="minorHAnsi"/>
                <w:sz w:val="20"/>
                <w:szCs w:val="20"/>
              </w:rPr>
              <w:t>Investeringen voor natte en droge momenten zijn noodzakelijk en leggen een groot beslag op onze investeringsruimte in afgelopen en komende jaren.</w:t>
            </w:r>
          </w:p>
        </w:tc>
        <w:tc>
          <w:tcPr>
            <w:tcW w:w="1559" w:type="dxa"/>
            <w:tcMar>
              <w:top w:w="57" w:type="dxa"/>
              <w:bottom w:w="57" w:type="dxa"/>
            </w:tcMar>
          </w:tcPr>
          <w:p w14:paraId="6774DD83" w14:textId="77777777" w:rsidR="00EA5A26" w:rsidRPr="00B37E4A" w:rsidRDefault="00EA5A26" w:rsidP="00E20F35">
            <w:pPr>
              <w:rPr>
                <w:rFonts w:eastAsia="Times New Roman" w:cstheme="minorHAnsi"/>
                <w:color w:val="222222"/>
                <w:sz w:val="20"/>
                <w:szCs w:val="20"/>
                <w:lang w:eastAsia="nl-NL"/>
              </w:rPr>
            </w:pPr>
          </w:p>
        </w:tc>
      </w:tr>
      <w:tr w:rsidR="00130AFE" w:rsidRPr="00160B91" w14:paraId="5B93E670" w14:textId="77777777" w:rsidTr="00EA5A26">
        <w:tc>
          <w:tcPr>
            <w:tcW w:w="559" w:type="dxa"/>
            <w:tcMar>
              <w:top w:w="57" w:type="dxa"/>
              <w:bottom w:w="57" w:type="dxa"/>
            </w:tcMar>
          </w:tcPr>
          <w:p w14:paraId="3D69A542" w14:textId="31448FAE" w:rsidR="00130AFE" w:rsidRPr="00160B91" w:rsidRDefault="00130AFE" w:rsidP="00E20F35">
            <w:pPr>
              <w:rPr>
                <w:rFonts w:eastAsia="Times New Roman" w:cstheme="minorHAnsi"/>
                <w:b/>
                <w:bCs/>
                <w:color w:val="222222"/>
                <w:sz w:val="20"/>
                <w:szCs w:val="20"/>
                <w:lang w:eastAsia="nl-NL"/>
              </w:rPr>
            </w:pPr>
            <w:r w:rsidRPr="00160B91">
              <w:rPr>
                <w:rFonts w:eastAsia="Times New Roman" w:cstheme="minorHAnsi"/>
                <w:b/>
                <w:bCs/>
                <w:color w:val="222222"/>
                <w:sz w:val="20"/>
                <w:szCs w:val="20"/>
                <w:lang w:eastAsia="nl-NL"/>
              </w:rPr>
              <w:t>8</w:t>
            </w:r>
          </w:p>
        </w:tc>
        <w:tc>
          <w:tcPr>
            <w:tcW w:w="7233" w:type="dxa"/>
            <w:tcMar>
              <w:top w:w="57" w:type="dxa"/>
              <w:bottom w:w="57" w:type="dxa"/>
            </w:tcMar>
          </w:tcPr>
          <w:p w14:paraId="18F5AFDE" w14:textId="542EF54D" w:rsidR="00130AFE" w:rsidRPr="00160B91" w:rsidRDefault="00130AFE" w:rsidP="00130AFE">
            <w:pPr>
              <w:rPr>
                <w:rFonts w:eastAsia="Times New Roman" w:cstheme="minorHAnsi"/>
                <w:b/>
                <w:bCs/>
                <w:color w:val="222222"/>
                <w:sz w:val="20"/>
                <w:szCs w:val="20"/>
                <w:lang w:eastAsia="nl-NL"/>
              </w:rPr>
            </w:pPr>
            <w:r w:rsidRPr="00160B91">
              <w:rPr>
                <w:rFonts w:eastAsia="Times New Roman" w:cstheme="minorHAnsi"/>
                <w:b/>
                <w:bCs/>
                <w:color w:val="222222"/>
                <w:sz w:val="20"/>
                <w:szCs w:val="20"/>
                <w:lang w:eastAsia="nl-NL"/>
              </w:rPr>
              <w:t>Begroting 2022 Vereniging Golfclub Anderstein</w:t>
            </w:r>
          </w:p>
        </w:tc>
        <w:tc>
          <w:tcPr>
            <w:tcW w:w="1559" w:type="dxa"/>
            <w:tcMar>
              <w:top w:w="57" w:type="dxa"/>
              <w:bottom w:w="57" w:type="dxa"/>
            </w:tcMar>
          </w:tcPr>
          <w:p w14:paraId="246897CA" w14:textId="10609AC6" w:rsidR="00130AFE" w:rsidRPr="00160B91" w:rsidRDefault="00EA5A26" w:rsidP="00E20F35">
            <w:pPr>
              <w:rPr>
                <w:rFonts w:eastAsia="Times New Roman" w:cstheme="minorHAnsi"/>
                <w:b/>
                <w:bCs/>
                <w:color w:val="222222"/>
                <w:sz w:val="20"/>
                <w:szCs w:val="20"/>
                <w:lang w:eastAsia="nl-NL"/>
              </w:rPr>
            </w:pPr>
            <w:r w:rsidRPr="00160B91">
              <w:rPr>
                <w:rFonts w:eastAsia="Times New Roman" w:cstheme="minorHAnsi"/>
                <w:b/>
                <w:bCs/>
                <w:color w:val="222222"/>
                <w:sz w:val="20"/>
                <w:szCs w:val="20"/>
                <w:lang w:eastAsia="nl-NL"/>
              </w:rPr>
              <w:t>vaststellen</w:t>
            </w:r>
          </w:p>
        </w:tc>
      </w:tr>
      <w:tr w:rsidR="00130AFE" w:rsidRPr="00B37E4A" w14:paraId="5A150B11" w14:textId="77777777" w:rsidTr="00EA5A26">
        <w:tc>
          <w:tcPr>
            <w:tcW w:w="559" w:type="dxa"/>
            <w:tcMar>
              <w:top w:w="57" w:type="dxa"/>
              <w:bottom w:w="57" w:type="dxa"/>
            </w:tcMar>
          </w:tcPr>
          <w:p w14:paraId="72DCAD65" w14:textId="77777777" w:rsidR="00130AFE" w:rsidRPr="00B37E4A" w:rsidRDefault="00130AFE" w:rsidP="00E20F35">
            <w:pPr>
              <w:rPr>
                <w:rFonts w:eastAsia="Times New Roman" w:cstheme="minorHAnsi"/>
                <w:color w:val="222222"/>
                <w:sz w:val="20"/>
                <w:szCs w:val="20"/>
                <w:lang w:eastAsia="nl-NL"/>
              </w:rPr>
            </w:pPr>
          </w:p>
        </w:tc>
        <w:tc>
          <w:tcPr>
            <w:tcW w:w="7233" w:type="dxa"/>
            <w:tcMar>
              <w:top w:w="57" w:type="dxa"/>
              <w:bottom w:w="57" w:type="dxa"/>
            </w:tcMar>
          </w:tcPr>
          <w:p w14:paraId="16F4FE5F" w14:textId="5703E418" w:rsidR="00130AFE" w:rsidRPr="00B37E4A" w:rsidRDefault="005C7E9E" w:rsidP="005C7E9E">
            <w:pPr>
              <w:rPr>
                <w:rFonts w:eastAsia="Times New Roman" w:cstheme="minorHAnsi"/>
                <w:color w:val="222222"/>
                <w:sz w:val="20"/>
                <w:szCs w:val="20"/>
                <w:lang w:eastAsia="nl-NL"/>
              </w:rPr>
            </w:pPr>
            <w:r>
              <w:rPr>
                <w:rFonts w:cstheme="minorHAnsi"/>
                <w:sz w:val="20"/>
                <w:szCs w:val="20"/>
              </w:rPr>
              <w:t>In de periode</w:t>
            </w:r>
            <w:r w:rsidR="00130AFE" w:rsidRPr="00B37E4A">
              <w:rPr>
                <w:rFonts w:cstheme="minorHAnsi"/>
                <w:sz w:val="20"/>
                <w:szCs w:val="20"/>
              </w:rPr>
              <w:t xml:space="preserve"> 2016 tot 2020 </w:t>
            </w:r>
            <w:r>
              <w:rPr>
                <w:rFonts w:cstheme="minorHAnsi"/>
                <w:sz w:val="20"/>
                <w:szCs w:val="20"/>
              </w:rPr>
              <w:t>was het lid worden van Anderstein aanzienlijk goedkoper (geen entreegeld en lagere certificaatwaarde en huur) om het ledenaantal op peil te houden. De</w:t>
            </w:r>
            <w:r w:rsidR="00130AFE" w:rsidRPr="00B37E4A">
              <w:rPr>
                <w:rFonts w:cstheme="minorHAnsi"/>
                <w:sz w:val="20"/>
                <w:szCs w:val="20"/>
              </w:rPr>
              <w:t xml:space="preserve"> </w:t>
            </w:r>
            <w:r>
              <w:rPr>
                <w:rFonts w:cstheme="minorHAnsi"/>
                <w:sz w:val="20"/>
                <w:szCs w:val="20"/>
              </w:rPr>
              <w:t>v</w:t>
            </w:r>
            <w:r w:rsidR="00130AFE" w:rsidRPr="00B37E4A">
              <w:rPr>
                <w:rFonts w:cstheme="minorHAnsi"/>
                <w:sz w:val="20"/>
                <w:szCs w:val="20"/>
              </w:rPr>
              <w:t xml:space="preserve">ereniging werd qua ledental gered </w:t>
            </w:r>
            <w:r>
              <w:rPr>
                <w:rFonts w:cstheme="minorHAnsi"/>
                <w:sz w:val="20"/>
                <w:szCs w:val="20"/>
              </w:rPr>
              <w:t xml:space="preserve">(met 550 nieuwe leden), </w:t>
            </w:r>
            <w:r w:rsidR="00130AFE" w:rsidRPr="00B37E4A">
              <w:rPr>
                <w:rFonts w:cstheme="minorHAnsi"/>
                <w:sz w:val="20"/>
                <w:szCs w:val="20"/>
              </w:rPr>
              <w:t xml:space="preserve">maar </w:t>
            </w:r>
            <w:r>
              <w:rPr>
                <w:rFonts w:cstheme="minorHAnsi"/>
                <w:sz w:val="20"/>
                <w:szCs w:val="20"/>
              </w:rPr>
              <w:t>liep</w:t>
            </w:r>
            <w:r w:rsidR="00130AFE" w:rsidRPr="00B37E4A">
              <w:rPr>
                <w:rFonts w:cstheme="minorHAnsi"/>
                <w:sz w:val="20"/>
                <w:szCs w:val="20"/>
              </w:rPr>
              <w:t xml:space="preserve"> ruim € 1 miljoen mis aan inkomsten</w:t>
            </w:r>
            <w:r>
              <w:rPr>
                <w:rFonts w:cstheme="minorHAnsi"/>
                <w:sz w:val="20"/>
                <w:szCs w:val="20"/>
              </w:rPr>
              <w:t xml:space="preserve">. Intussen bleef er </w:t>
            </w:r>
            <w:r w:rsidR="00130AFE" w:rsidRPr="00B37E4A">
              <w:rPr>
                <w:rFonts w:cstheme="minorHAnsi"/>
                <w:sz w:val="20"/>
                <w:szCs w:val="20"/>
              </w:rPr>
              <w:t xml:space="preserve">behoorlijk geïnvesteerd worden in de </w:t>
            </w:r>
            <w:r>
              <w:rPr>
                <w:rFonts w:cstheme="minorHAnsi"/>
                <w:sz w:val="20"/>
                <w:szCs w:val="20"/>
              </w:rPr>
              <w:t>b</w:t>
            </w:r>
            <w:r w:rsidR="00130AFE" w:rsidRPr="00B37E4A">
              <w:rPr>
                <w:rFonts w:cstheme="minorHAnsi"/>
                <w:sz w:val="20"/>
                <w:szCs w:val="20"/>
              </w:rPr>
              <w:t>aan en voorzieningen.</w:t>
            </w:r>
            <w:r>
              <w:rPr>
                <w:rFonts w:cstheme="minorHAnsi"/>
                <w:sz w:val="20"/>
                <w:szCs w:val="20"/>
              </w:rPr>
              <w:t xml:space="preserve"> Het gevolg is een vereniging die f</w:t>
            </w:r>
            <w:r w:rsidR="00130AFE" w:rsidRPr="00B37E4A">
              <w:rPr>
                <w:rFonts w:cstheme="minorHAnsi"/>
                <w:sz w:val="20"/>
                <w:szCs w:val="20"/>
              </w:rPr>
              <w:t xml:space="preserve">inancieel </w:t>
            </w:r>
            <w:r>
              <w:rPr>
                <w:rFonts w:cstheme="minorHAnsi"/>
                <w:sz w:val="20"/>
                <w:szCs w:val="20"/>
              </w:rPr>
              <w:t xml:space="preserve">nog steeds </w:t>
            </w:r>
            <w:r w:rsidR="00130AFE" w:rsidRPr="00B37E4A">
              <w:rPr>
                <w:rFonts w:cstheme="minorHAnsi"/>
                <w:sz w:val="20"/>
                <w:szCs w:val="20"/>
              </w:rPr>
              <w:t xml:space="preserve">gezond </w:t>
            </w:r>
            <w:r>
              <w:rPr>
                <w:rFonts w:cstheme="minorHAnsi"/>
                <w:sz w:val="20"/>
                <w:szCs w:val="20"/>
              </w:rPr>
              <w:t xml:space="preserve">is, </w:t>
            </w:r>
            <w:r w:rsidR="00130AFE" w:rsidRPr="00B37E4A">
              <w:rPr>
                <w:rFonts w:cstheme="minorHAnsi"/>
                <w:sz w:val="20"/>
                <w:szCs w:val="20"/>
              </w:rPr>
              <w:t>maar ook kwetsbaar</w:t>
            </w:r>
            <w:r>
              <w:rPr>
                <w:rFonts w:cstheme="minorHAnsi"/>
                <w:sz w:val="20"/>
                <w:szCs w:val="20"/>
              </w:rPr>
              <w:t>der</w:t>
            </w:r>
            <w:r w:rsidR="00130AFE" w:rsidRPr="00B37E4A">
              <w:rPr>
                <w:rFonts w:cstheme="minorHAnsi"/>
                <w:sz w:val="20"/>
                <w:szCs w:val="20"/>
              </w:rPr>
              <w:t xml:space="preserve">. </w:t>
            </w:r>
            <w:r>
              <w:rPr>
                <w:rFonts w:cstheme="minorHAnsi"/>
                <w:sz w:val="20"/>
                <w:szCs w:val="20"/>
              </w:rPr>
              <w:br/>
            </w:r>
            <w:r w:rsidR="00FD5B0C">
              <w:rPr>
                <w:rFonts w:cstheme="minorHAnsi"/>
                <w:sz w:val="20"/>
                <w:szCs w:val="20"/>
              </w:rPr>
              <w:t xml:space="preserve">Onze positie in de regionale golfmarkt is weer versterkt. </w:t>
            </w:r>
            <w:r>
              <w:rPr>
                <w:rFonts w:cstheme="minorHAnsi"/>
                <w:sz w:val="20"/>
                <w:szCs w:val="20"/>
              </w:rPr>
              <w:t>D</w:t>
            </w:r>
            <w:r w:rsidR="00130AFE" w:rsidRPr="00B37E4A">
              <w:rPr>
                <w:rFonts w:cstheme="minorHAnsi"/>
                <w:sz w:val="20"/>
                <w:szCs w:val="20"/>
              </w:rPr>
              <w:t xml:space="preserve">e grote belangstelling voor golflidmaatschappen, de zeer beperkte toegang tot het lidmaatschap bij omringende verenigingen en onze achterblijvende tarieven in de laatste jaren </w:t>
            </w:r>
            <w:r>
              <w:rPr>
                <w:rFonts w:cstheme="minorHAnsi"/>
                <w:sz w:val="20"/>
                <w:szCs w:val="20"/>
              </w:rPr>
              <w:t>maken</w:t>
            </w:r>
            <w:r w:rsidR="00130AFE" w:rsidRPr="00B37E4A">
              <w:rPr>
                <w:rFonts w:cstheme="minorHAnsi"/>
                <w:sz w:val="20"/>
                <w:szCs w:val="20"/>
              </w:rPr>
              <w:t xml:space="preserve"> </w:t>
            </w:r>
            <w:r w:rsidR="00E71054">
              <w:rPr>
                <w:rFonts w:cstheme="minorHAnsi"/>
                <w:sz w:val="20"/>
                <w:szCs w:val="20"/>
              </w:rPr>
              <w:t xml:space="preserve">nu </w:t>
            </w:r>
            <w:r w:rsidR="00130AFE" w:rsidRPr="00B37E4A">
              <w:rPr>
                <w:rFonts w:cstheme="minorHAnsi"/>
                <w:sz w:val="20"/>
                <w:szCs w:val="20"/>
              </w:rPr>
              <w:t>een forse verhoging van entreegelden en een beperkte stijging van de huur of koop van een certificaat</w:t>
            </w:r>
            <w:r>
              <w:rPr>
                <w:rFonts w:cstheme="minorHAnsi"/>
                <w:sz w:val="20"/>
                <w:szCs w:val="20"/>
              </w:rPr>
              <w:t xml:space="preserve"> mogelijk</w:t>
            </w:r>
            <w:r w:rsidR="00130AFE" w:rsidRPr="00B37E4A">
              <w:rPr>
                <w:rFonts w:cstheme="minorHAnsi"/>
                <w:sz w:val="20"/>
                <w:szCs w:val="20"/>
              </w:rPr>
              <w:t xml:space="preserve">. </w:t>
            </w:r>
            <w:r>
              <w:rPr>
                <w:rFonts w:cstheme="minorHAnsi"/>
                <w:sz w:val="20"/>
                <w:szCs w:val="20"/>
              </w:rPr>
              <w:t>De geselecteerde nieuwe leden hebben deze voorwaarden geaccepteerd.</w:t>
            </w:r>
            <w:r w:rsidR="00160B91">
              <w:rPr>
                <w:rFonts w:cstheme="minorHAnsi"/>
                <w:sz w:val="20"/>
                <w:szCs w:val="20"/>
              </w:rPr>
              <w:t xml:space="preserve"> </w:t>
            </w:r>
            <w:hyperlink r:id="rId9" w:history="1">
              <w:r w:rsidR="00160B91" w:rsidRPr="003A2201">
                <w:rPr>
                  <w:rStyle w:val="Hyperlink"/>
                  <w:rFonts w:cstheme="minorHAnsi"/>
                  <w:sz w:val="20"/>
                  <w:szCs w:val="20"/>
                </w:rPr>
                <w:t>Klik hier voor de begroting</w:t>
              </w:r>
              <w:r w:rsidR="00BC27EB">
                <w:rPr>
                  <w:rStyle w:val="Hyperlink"/>
                  <w:rFonts w:cstheme="minorHAnsi"/>
                  <w:sz w:val="20"/>
                  <w:szCs w:val="20"/>
                </w:rPr>
                <w:t xml:space="preserve"> en tarieven</w:t>
              </w:r>
              <w:r w:rsidR="00160B91" w:rsidRPr="003A2201">
                <w:rPr>
                  <w:rStyle w:val="Hyperlink"/>
                  <w:rFonts w:cstheme="minorHAnsi"/>
                  <w:sz w:val="20"/>
                  <w:szCs w:val="20"/>
                </w:rPr>
                <w:t xml:space="preserve"> 2022</w:t>
              </w:r>
            </w:hyperlink>
          </w:p>
        </w:tc>
        <w:tc>
          <w:tcPr>
            <w:tcW w:w="1559" w:type="dxa"/>
            <w:tcMar>
              <w:top w:w="57" w:type="dxa"/>
              <w:bottom w:w="57" w:type="dxa"/>
            </w:tcMar>
          </w:tcPr>
          <w:p w14:paraId="4FCF2D98" w14:textId="77777777" w:rsidR="00130AFE" w:rsidRPr="00B37E4A" w:rsidRDefault="00130AFE" w:rsidP="00E20F35">
            <w:pPr>
              <w:rPr>
                <w:rFonts w:eastAsia="Times New Roman" w:cstheme="minorHAnsi"/>
                <w:color w:val="222222"/>
                <w:sz w:val="20"/>
                <w:szCs w:val="20"/>
                <w:lang w:eastAsia="nl-NL"/>
              </w:rPr>
            </w:pPr>
          </w:p>
        </w:tc>
      </w:tr>
      <w:tr w:rsidR="00130AFE" w:rsidRPr="00160B91" w14:paraId="3C0A9A6D" w14:textId="77777777" w:rsidTr="00EA5A26">
        <w:tc>
          <w:tcPr>
            <w:tcW w:w="559" w:type="dxa"/>
            <w:tcMar>
              <w:top w:w="57" w:type="dxa"/>
              <w:bottom w:w="57" w:type="dxa"/>
            </w:tcMar>
          </w:tcPr>
          <w:p w14:paraId="6E4986A3" w14:textId="28857D3D" w:rsidR="00130AFE" w:rsidRPr="00160B91" w:rsidRDefault="00130AFE" w:rsidP="00E20F35">
            <w:pPr>
              <w:rPr>
                <w:rFonts w:eastAsia="Times New Roman" w:cstheme="minorHAnsi"/>
                <w:b/>
                <w:bCs/>
                <w:color w:val="222222"/>
                <w:sz w:val="20"/>
                <w:szCs w:val="20"/>
                <w:lang w:eastAsia="nl-NL"/>
              </w:rPr>
            </w:pPr>
            <w:r w:rsidRPr="00160B91">
              <w:rPr>
                <w:rFonts w:eastAsia="Times New Roman" w:cstheme="minorHAnsi"/>
                <w:b/>
                <w:bCs/>
                <w:color w:val="222222"/>
                <w:sz w:val="20"/>
                <w:szCs w:val="20"/>
                <w:lang w:eastAsia="nl-NL"/>
              </w:rPr>
              <w:t>9</w:t>
            </w:r>
          </w:p>
        </w:tc>
        <w:tc>
          <w:tcPr>
            <w:tcW w:w="7233" w:type="dxa"/>
            <w:tcMar>
              <w:top w:w="57" w:type="dxa"/>
              <w:bottom w:w="57" w:type="dxa"/>
            </w:tcMar>
          </w:tcPr>
          <w:p w14:paraId="21123C50" w14:textId="368E669D" w:rsidR="00130AFE" w:rsidRPr="00160B91" w:rsidRDefault="00130AFE" w:rsidP="00130AFE">
            <w:pPr>
              <w:pStyle w:val="Lijstalinea"/>
              <w:numPr>
                <w:ilvl w:val="0"/>
                <w:numId w:val="4"/>
              </w:numPr>
              <w:rPr>
                <w:rFonts w:eastAsia="Times New Roman" w:cstheme="minorHAnsi"/>
                <w:b/>
                <w:bCs/>
                <w:color w:val="222222"/>
                <w:sz w:val="20"/>
                <w:szCs w:val="20"/>
                <w:lang w:eastAsia="nl-NL"/>
              </w:rPr>
            </w:pPr>
            <w:r w:rsidRPr="00160B91">
              <w:rPr>
                <w:rFonts w:eastAsia="Times New Roman" w:cstheme="minorHAnsi"/>
                <w:b/>
                <w:bCs/>
                <w:color w:val="222222"/>
                <w:sz w:val="20"/>
                <w:szCs w:val="20"/>
                <w:lang w:eastAsia="nl-NL"/>
              </w:rPr>
              <w:t>Online vaststellen contributie</w:t>
            </w:r>
            <w:r w:rsidR="008163D7">
              <w:rPr>
                <w:rFonts w:eastAsia="Times New Roman" w:cstheme="minorHAnsi"/>
                <w:b/>
                <w:bCs/>
                <w:color w:val="222222"/>
                <w:sz w:val="20"/>
                <w:szCs w:val="20"/>
                <w:lang w:eastAsia="nl-NL"/>
              </w:rPr>
              <w:t xml:space="preserve">, </w:t>
            </w:r>
            <w:r w:rsidRPr="00160B91">
              <w:rPr>
                <w:rFonts w:eastAsia="Times New Roman" w:cstheme="minorHAnsi"/>
                <w:b/>
                <w:bCs/>
                <w:color w:val="222222"/>
                <w:sz w:val="20"/>
                <w:szCs w:val="20"/>
                <w:lang w:eastAsia="nl-NL"/>
              </w:rPr>
              <w:t>en tarieven</w:t>
            </w:r>
            <w:r w:rsidR="00503D41">
              <w:rPr>
                <w:rFonts w:eastAsia="Times New Roman" w:cstheme="minorHAnsi"/>
                <w:b/>
                <w:bCs/>
                <w:color w:val="222222"/>
                <w:sz w:val="20"/>
                <w:szCs w:val="20"/>
                <w:lang w:eastAsia="nl-NL"/>
              </w:rPr>
              <w:t xml:space="preserve"> 2022</w:t>
            </w:r>
          </w:p>
          <w:p w14:paraId="15BEFAC0" w14:textId="5C45068C" w:rsidR="00130AFE" w:rsidRPr="00160B91" w:rsidRDefault="00130AFE" w:rsidP="00130AFE">
            <w:pPr>
              <w:pStyle w:val="Lijstalinea"/>
              <w:numPr>
                <w:ilvl w:val="0"/>
                <w:numId w:val="4"/>
              </w:numPr>
              <w:rPr>
                <w:rFonts w:eastAsia="Times New Roman" w:cstheme="minorHAnsi"/>
                <w:b/>
                <w:bCs/>
                <w:color w:val="222222"/>
                <w:sz w:val="20"/>
                <w:szCs w:val="20"/>
                <w:lang w:eastAsia="nl-NL"/>
              </w:rPr>
            </w:pPr>
            <w:r w:rsidRPr="00160B91">
              <w:rPr>
                <w:rFonts w:eastAsia="Times New Roman" w:cstheme="minorHAnsi"/>
                <w:b/>
                <w:bCs/>
                <w:color w:val="222222"/>
                <w:sz w:val="20"/>
                <w:szCs w:val="20"/>
                <w:lang w:eastAsia="nl-NL"/>
              </w:rPr>
              <w:t>Online goedkeuring begroting Vereniging Golfclub Anderstein</w:t>
            </w:r>
          </w:p>
        </w:tc>
        <w:tc>
          <w:tcPr>
            <w:tcW w:w="1559" w:type="dxa"/>
            <w:tcMar>
              <w:top w:w="57" w:type="dxa"/>
              <w:bottom w:w="57" w:type="dxa"/>
            </w:tcMar>
          </w:tcPr>
          <w:p w14:paraId="791C028F" w14:textId="206892E7" w:rsidR="00130AFE" w:rsidRPr="00160B91" w:rsidRDefault="00EA5A26" w:rsidP="00E20F35">
            <w:pPr>
              <w:rPr>
                <w:rFonts w:eastAsia="Times New Roman" w:cstheme="minorHAnsi"/>
                <w:b/>
                <w:bCs/>
                <w:color w:val="222222"/>
                <w:sz w:val="20"/>
                <w:szCs w:val="20"/>
                <w:lang w:eastAsia="nl-NL"/>
              </w:rPr>
            </w:pPr>
            <w:r w:rsidRPr="00160B91">
              <w:rPr>
                <w:rFonts w:eastAsia="Times New Roman" w:cstheme="minorHAnsi"/>
                <w:b/>
                <w:bCs/>
                <w:color w:val="222222"/>
                <w:sz w:val="20"/>
                <w:szCs w:val="20"/>
                <w:lang w:eastAsia="nl-NL"/>
              </w:rPr>
              <w:t>stemmen</w:t>
            </w:r>
          </w:p>
          <w:p w14:paraId="5AA66201" w14:textId="5F036C46" w:rsidR="00EA5A26" w:rsidRPr="00160B91" w:rsidRDefault="00EA5A26" w:rsidP="00E20F35">
            <w:pPr>
              <w:rPr>
                <w:rFonts w:eastAsia="Times New Roman" w:cstheme="minorHAnsi"/>
                <w:b/>
                <w:bCs/>
                <w:color w:val="222222"/>
                <w:sz w:val="20"/>
                <w:szCs w:val="20"/>
                <w:lang w:eastAsia="nl-NL"/>
              </w:rPr>
            </w:pPr>
            <w:r w:rsidRPr="00160B91">
              <w:rPr>
                <w:rFonts w:eastAsia="Times New Roman" w:cstheme="minorHAnsi"/>
                <w:b/>
                <w:bCs/>
                <w:color w:val="222222"/>
                <w:sz w:val="20"/>
                <w:szCs w:val="20"/>
                <w:lang w:eastAsia="nl-NL"/>
              </w:rPr>
              <w:t>stemmen</w:t>
            </w:r>
          </w:p>
        </w:tc>
      </w:tr>
      <w:tr w:rsidR="00130AFE" w:rsidRPr="00160B91" w14:paraId="7DE9576D" w14:textId="77777777" w:rsidTr="00EA5A26">
        <w:tc>
          <w:tcPr>
            <w:tcW w:w="559" w:type="dxa"/>
            <w:tcMar>
              <w:top w:w="57" w:type="dxa"/>
              <w:bottom w:w="57" w:type="dxa"/>
            </w:tcMar>
          </w:tcPr>
          <w:p w14:paraId="5CD41605" w14:textId="60C81953" w:rsidR="00130AFE" w:rsidRPr="00160B91" w:rsidRDefault="00130AFE" w:rsidP="00E20F35">
            <w:pPr>
              <w:rPr>
                <w:rFonts w:eastAsia="Times New Roman" w:cstheme="minorHAnsi"/>
                <w:b/>
                <w:bCs/>
                <w:color w:val="222222"/>
                <w:sz w:val="20"/>
                <w:szCs w:val="20"/>
                <w:lang w:eastAsia="nl-NL"/>
              </w:rPr>
            </w:pPr>
            <w:r w:rsidRPr="00160B91">
              <w:rPr>
                <w:rFonts w:eastAsia="Times New Roman" w:cstheme="minorHAnsi"/>
                <w:b/>
                <w:bCs/>
                <w:color w:val="222222"/>
                <w:sz w:val="20"/>
                <w:szCs w:val="20"/>
                <w:lang w:eastAsia="nl-NL"/>
              </w:rPr>
              <w:t>10</w:t>
            </w:r>
          </w:p>
        </w:tc>
        <w:tc>
          <w:tcPr>
            <w:tcW w:w="7233" w:type="dxa"/>
            <w:tcMar>
              <w:top w:w="57" w:type="dxa"/>
              <w:bottom w:w="57" w:type="dxa"/>
            </w:tcMar>
          </w:tcPr>
          <w:p w14:paraId="4F5DA9B6" w14:textId="6DC8B48B" w:rsidR="00130AFE" w:rsidRPr="00160B91" w:rsidRDefault="00130AFE" w:rsidP="00130AFE">
            <w:pPr>
              <w:rPr>
                <w:rFonts w:eastAsia="Times New Roman" w:cstheme="minorHAnsi"/>
                <w:b/>
                <w:bCs/>
                <w:color w:val="222222"/>
                <w:sz w:val="20"/>
                <w:szCs w:val="20"/>
                <w:lang w:eastAsia="nl-NL"/>
              </w:rPr>
            </w:pPr>
            <w:r w:rsidRPr="00160B91">
              <w:rPr>
                <w:rFonts w:eastAsia="Times New Roman" w:cstheme="minorHAnsi"/>
                <w:b/>
                <w:bCs/>
                <w:color w:val="222222"/>
                <w:sz w:val="20"/>
                <w:szCs w:val="20"/>
                <w:lang w:eastAsia="nl-NL"/>
              </w:rPr>
              <w:t>Beleidsplan 2022-2027</w:t>
            </w:r>
          </w:p>
        </w:tc>
        <w:tc>
          <w:tcPr>
            <w:tcW w:w="1559" w:type="dxa"/>
            <w:tcMar>
              <w:top w:w="57" w:type="dxa"/>
              <w:bottom w:w="57" w:type="dxa"/>
            </w:tcMar>
          </w:tcPr>
          <w:p w14:paraId="57449A89" w14:textId="45A304E0" w:rsidR="00130AFE" w:rsidRPr="00160B91" w:rsidRDefault="00EA5A26" w:rsidP="00E20F35">
            <w:pPr>
              <w:rPr>
                <w:rFonts w:eastAsia="Times New Roman" w:cstheme="minorHAnsi"/>
                <w:b/>
                <w:bCs/>
                <w:color w:val="222222"/>
                <w:sz w:val="20"/>
                <w:szCs w:val="20"/>
                <w:lang w:eastAsia="nl-NL"/>
              </w:rPr>
            </w:pPr>
            <w:r w:rsidRPr="00160B91">
              <w:rPr>
                <w:rFonts w:eastAsia="Times New Roman" w:cstheme="minorHAnsi"/>
                <w:b/>
                <w:bCs/>
                <w:color w:val="222222"/>
                <w:sz w:val="20"/>
                <w:szCs w:val="20"/>
                <w:lang w:eastAsia="nl-NL"/>
              </w:rPr>
              <w:t>goedkeuren</w:t>
            </w:r>
          </w:p>
        </w:tc>
      </w:tr>
      <w:tr w:rsidR="00EA5A26" w:rsidRPr="00B37E4A" w14:paraId="25F1D83C" w14:textId="77777777" w:rsidTr="00EA5A26">
        <w:tc>
          <w:tcPr>
            <w:tcW w:w="559" w:type="dxa"/>
            <w:tcMar>
              <w:top w:w="57" w:type="dxa"/>
              <w:bottom w:w="57" w:type="dxa"/>
            </w:tcMar>
          </w:tcPr>
          <w:p w14:paraId="27BB596D" w14:textId="77777777" w:rsidR="00EA5A26" w:rsidRPr="00B37E4A" w:rsidRDefault="00EA5A26" w:rsidP="00E20F35">
            <w:pPr>
              <w:rPr>
                <w:rFonts w:eastAsia="Times New Roman" w:cstheme="minorHAnsi"/>
                <w:color w:val="222222"/>
                <w:sz w:val="20"/>
                <w:szCs w:val="20"/>
                <w:lang w:eastAsia="nl-NL"/>
              </w:rPr>
            </w:pPr>
          </w:p>
        </w:tc>
        <w:tc>
          <w:tcPr>
            <w:tcW w:w="7233" w:type="dxa"/>
            <w:tcMar>
              <w:top w:w="57" w:type="dxa"/>
              <w:bottom w:w="57" w:type="dxa"/>
            </w:tcMar>
          </w:tcPr>
          <w:p w14:paraId="59628376" w14:textId="0CB19A17" w:rsidR="00EA5A26" w:rsidRPr="00B37E4A" w:rsidRDefault="00EA5A26" w:rsidP="00EA5A26">
            <w:pPr>
              <w:rPr>
                <w:rFonts w:eastAsia="Times New Roman" w:cstheme="minorHAnsi"/>
                <w:color w:val="222222"/>
                <w:sz w:val="20"/>
                <w:szCs w:val="20"/>
                <w:lang w:eastAsia="nl-NL"/>
              </w:rPr>
            </w:pPr>
            <w:r>
              <w:rPr>
                <w:rFonts w:eastAsia="Times New Roman" w:cstheme="minorHAnsi"/>
                <w:color w:val="222222"/>
                <w:sz w:val="20"/>
                <w:szCs w:val="20"/>
                <w:lang w:eastAsia="nl-NL"/>
              </w:rPr>
              <w:t>Het beleidsplan is de concrete uitwerking van de eerder goedgekeurde visie. Op 4 pagina’s is te lezen waar het bestuur de speerpunten voor beleid heeft liggen.</w:t>
            </w:r>
            <w:r w:rsidR="008812B2">
              <w:rPr>
                <w:rFonts w:eastAsia="Times New Roman" w:cstheme="minorHAnsi"/>
                <w:color w:val="222222"/>
                <w:sz w:val="20"/>
                <w:szCs w:val="20"/>
                <w:lang w:eastAsia="nl-NL"/>
              </w:rPr>
              <w:t xml:space="preserve"> </w:t>
            </w:r>
            <w:r w:rsidR="0002611B">
              <w:rPr>
                <w:rFonts w:eastAsia="Times New Roman" w:cstheme="minorHAnsi"/>
                <w:color w:val="222222"/>
                <w:sz w:val="20"/>
                <w:szCs w:val="20"/>
                <w:lang w:eastAsia="nl-NL"/>
              </w:rPr>
              <w:t xml:space="preserve">Feitelijk </w:t>
            </w:r>
            <w:r w:rsidR="00904BC9">
              <w:rPr>
                <w:rFonts w:eastAsia="Times New Roman" w:cstheme="minorHAnsi"/>
                <w:color w:val="222222"/>
                <w:sz w:val="20"/>
                <w:szCs w:val="20"/>
                <w:lang w:eastAsia="nl-NL"/>
              </w:rPr>
              <w:t xml:space="preserve">is dit </w:t>
            </w:r>
            <w:r w:rsidR="0002611B">
              <w:rPr>
                <w:rFonts w:eastAsia="Times New Roman" w:cstheme="minorHAnsi"/>
                <w:color w:val="222222"/>
                <w:sz w:val="20"/>
                <w:szCs w:val="20"/>
                <w:lang w:eastAsia="nl-NL"/>
              </w:rPr>
              <w:t xml:space="preserve">de </w:t>
            </w:r>
            <w:r w:rsidR="008163D7">
              <w:rPr>
                <w:rFonts w:eastAsia="Times New Roman" w:cstheme="minorHAnsi"/>
                <w:color w:val="222222"/>
                <w:sz w:val="20"/>
                <w:szCs w:val="20"/>
                <w:lang w:eastAsia="nl-NL"/>
              </w:rPr>
              <w:t>bestuur agenda</w:t>
            </w:r>
            <w:r w:rsidR="00904BC9">
              <w:rPr>
                <w:rFonts w:eastAsia="Times New Roman" w:cstheme="minorHAnsi"/>
                <w:color w:val="222222"/>
                <w:sz w:val="20"/>
                <w:szCs w:val="20"/>
                <w:lang w:eastAsia="nl-NL"/>
              </w:rPr>
              <w:t xml:space="preserve"> </w:t>
            </w:r>
            <w:r w:rsidR="0002611B">
              <w:rPr>
                <w:rFonts w:eastAsia="Times New Roman" w:cstheme="minorHAnsi"/>
                <w:color w:val="222222"/>
                <w:sz w:val="20"/>
                <w:szCs w:val="20"/>
                <w:lang w:eastAsia="nl-NL"/>
              </w:rPr>
              <w:t>voor komende tijd.</w:t>
            </w:r>
            <w:r w:rsidR="008812B2">
              <w:rPr>
                <w:rFonts w:eastAsia="Times New Roman" w:cstheme="minorHAnsi"/>
                <w:color w:val="222222"/>
                <w:sz w:val="20"/>
                <w:szCs w:val="20"/>
                <w:lang w:eastAsia="nl-NL"/>
              </w:rPr>
              <w:t xml:space="preserve"> </w:t>
            </w:r>
            <w:hyperlink r:id="rId10" w:history="1">
              <w:r w:rsidRPr="00BC27EB">
                <w:rPr>
                  <w:rStyle w:val="Hyperlink"/>
                  <w:rFonts w:eastAsia="Times New Roman" w:cstheme="minorHAnsi"/>
                  <w:sz w:val="20"/>
                  <w:szCs w:val="20"/>
                  <w:lang w:eastAsia="nl-NL"/>
                </w:rPr>
                <w:t xml:space="preserve">Klik hier voor </w:t>
              </w:r>
              <w:r w:rsidR="00160B91" w:rsidRPr="00BC27EB">
                <w:rPr>
                  <w:rStyle w:val="Hyperlink"/>
                  <w:rFonts w:eastAsia="Times New Roman" w:cstheme="minorHAnsi"/>
                  <w:sz w:val="20"/>
                  <w:szCs w:val="20"/>
                  <w:lang w:eastAsia="nl-NL"/>
                </w:rPr>
                <w:t>het beleidsplan</w:t>
              </w:r>
            </w:hyperlink>
          </w:p>
        </w:tc>
        <w:tc>
          <w:tcPr>
            <w:tcW w:w="1559" w:type="dxa"/>
            <w:tcMar>
              <w:top w:w="57" w:type="dxa"/>
              <w:bottom w:w="57" w:type="dxa"/>
            </w:tcMar>
          </w:tcPr>
          <w:p w14:paraId="335A300B" w14:textId="77777777" w:rsidR="00EA5A26" w:rsidRPr="00B37E4A" w:rsidRDefault="00EA5A26" w:rsidP="00E20F35">
            <w:pPr>
              <w:rPr>
                <w:rFonts w:eastAsia="Times New Roman" w:cstheme="minorHAnsi"/>
                <w:color w:val="222222"/>
                <w:sz w:val="20"/>
                <w:szCs w:val="20"/>
                <w:lang w:eastAsia="nl-NL"/>
              </w:rPr>
            </w:pPr>
          </w:p>
        </w:tc>
      </w:tr>
      <w:tr w:rsidR="00130AFE" w:rsidRPr="00160B91" w14:paraId="71FFF961" w14:textId="77777777" w:rsidTr="00EA5A26">
        <w:tc>
          <w:tcPr>
            <w:tcW w:w="559" w:type="dxa"/>
            <w:tcMar>
              <w:top w:w="57" w:type="dxa"/>
              <w:bottom w:w="57" w:type="dxa"/>
            </w:tcMar>
          </w:tcPr>
          <w:p w14:paraId="5406EA1F" w14:textId="23D3C5D9" w:rsidR="00130AFE" w:rsidRPr="00160B91" w:rsidRDefault="00130AFE" w:rsidP="00E20F35">
            <w:pPr>
              <w:rPr>
                <w:rFonts w:eastAsia="Times New Roman" w:cstheme="minorHAnsi"/>
                <w:b/>
                <w:bCs/>
                <w:color w:val="222222"/>
                <w:sz w:val="20"/>
                <w:szCs w:val="20"/>
                <w:lang w:eastAsia="nl-NL"/>
              </w:rPr>
            </w:pPr>
            <w:r w:rsidRPr="00160B91">
              <w:rPr>
                <w:rFonts w:eastAsia="Times New Roman" w:cstheme="minorHAnsi"/>
                <w:b/>
                <w:bCs/>
                <w:color w:val="222222"/>
                <w:sz w:val="20"/>
                <w:szCs w:val="20"/>
                <w:lang w:eastAsia="nl-NL"/>
              </w:rPr>
              <w:t>11</w:t>
            </w:r>
          </w:p>
        </w:tc>
        <w:tc>
          <w:tcPr>
            <w:tcW w:w="7233" w:type="dxa"/>
            <w:tcMar>
              <w:top w:w="57" w:type="dxa"/>
              <w:bottom w:w="57" w:type="dxa"/>
            </w:tcMar>
          </w:tcPr>
          <w:p w14:paraId="2850805A" w14:textId="04F75756" w:rsidR="00130AFE" w:rsidRPr="00160B91" w:rsidRDefault="00130AFE" w:rsidP="00130AFE">
            <w:pPr>
              <w:rPr>
                <w:rFonts w:eastAsia="Times New Roman" w:cstheme="minorHAnsi"/>
                <w:b/>
                <w:bCs/>
                <w:color w:val="222222"/>
                <w:sz w:val="20"/>
                <w:szCs w:val="20"/>
                <w:lang w:eastAsia="nl-NL"/>
              </w:rPr>
            </w:pPr>
            <w:r w:rsidRPr="00160B91">
              <w:rPr>
                <w:rFonts w:eastAsia="Times New Roman" w:cstheme="minorHAnsi"/>
                <w:b/>
                <w:bCs/>
                <w:color w:val="222222"/>
                <w:sz w:val="20"/>
                <w:szCs w:val="20"/>
                <w:lang w:eastAsia="nl-NL"/>
              </w:rPr>
              <w:t>Online goedkeuring beleidsplan 2022-2027</w:t>
            </w:r>
          </w:p>
        </w:tc>
        <w:tc>
          <w:tcPr>
            <w:tcW w:w="1559" w:type="dxa"/>
            <w:tcMar>
              <w:top w:w="57" w:type="dxa"/>
              <w:bottom w:w="57" w:type="dxa"/>
            </w:tcMar>
          </w:tcPr>
          <w:p w14:paraId="3358D569" w14:textId="39CB80C3" w:rsidR="00130AFE" w:rsidRPr="00160B91" w:rsidRDefault="00EA5A26" w:rsidP="00E20F35">
            <w:pPr>
              <w:rPr>
                <w:rFonts w:eastAsia="Times New Roman" w:cstheme="minorHAnsi"/>
                <w:b/>
                <w:bCs/>
                <w:color w:val="222222"/>
                <w:sz w:val="20"/>
                <w:szCs w:val="20"/>
                <w:lang w:eastAsia="nl-NL"/>
              </w:rPr>
            </w:pPr>
            <w:r w:rsidRPr="00160B91">
              <w:rPr>
                <w:rFonts w:eastAsia="Times New Roman" w:cstheme="minorHAnsi"/>
                <w:b/>
                <w:bCs/>
                <w:color w:val="222222"/>
                <w:sz w:val="20"/>
                <w:szCs w:val="20"/>
                <w:lang w:eastAsia="nl-NL"/>
              </w:rPr>
              <w:t>stemmen</w:t>
            </w:r>
          </w:p>
        </w:tc>
      </w:tr>
      <w:tr w:rsidR="00130AFE" w:rsidRPr="00160B91" w14:paraId="2B679466" w14:textId="77777777" w:rsidTr="00EA5A26">
        <w:tc>
          <w:tcPr>
            <w:tcW w:w="559" w:type="dxa"/>
            <w:tcMar>
              <w:top w:w="57" w:type="dxa"/>
              <w:bottom w:w="57" w:type="dxa"/>
            </w:tcMar>
          </w:tcPr>
          <w:p w14:paraId="55FE652B" w14:textId="2993981D" w:rsidR="00130AFE" w:rsidRPr="00160B91" w:rsidRDefault="00130AFE" w:rsidP="00E20F35">
            <w:pPr>
              <w:rPr>
                <w:rFonts w:eastAsia="Times New Roman" w:cstheme="minorHAnsi"/>
                <w:b/>
                <w:bCs/>
                <w:color w:val="222222"/>
                <w:sz w:val="20"/>
                <w:szCs w:val="20"/>
                <w:lang w:eastAsia="nl-NL"/>
              </w:rPr>
            </w:pPr>
            <w:r w:rsidRPr="00160B91">
              <w:rPr>
                <w:rFonts w:eastAsia="Times New Roman" w:cstheme="minorHAnsi"/>
                <w:b/>
                <w:bCs/>
                <w:color w:val="222222"/>
                <w:sz w:val="20"/>
                <w:szCs w:val="20"/>
                <w:lang w:eastAsia="nl-NL"/>
              </w:rPr>
              <w:t>12</w:t>
            </w:r>
          </w:p>
        </w:tc>
        <w:tc>
          <w:tcPr>
            <w:tcW w:w="7233" w:type="dxa"/>
            <w:tcMar>
              <w:top w:w="57" w:type="dxa"/>
              <w:bottom w:w="57" w:type="dxa"/>
            </w:tcMar>
          </w:tcPr>
          <w:p w14:paraId="1B7BFBDD" w14:textId="512B901E" w:rsidR="00130AFE" w:rsidRPr="00160B91" w:rsidRDefault="00130AFE" w:rsidP="00130AFE">
            <w:pPr>
              <w:rPr>
                <w:rFonts w:eastAsia="Times New Roman" w:cstheme="minorHAnsi"/>
                <w:b/>
                <w:bCs/>
                <w:color w:val="222222"/>
                <w:sz w:val="20"/>
                <w:szCs w:val="20"/>
                <w:lang w:eastAsia="nl-NL"/>
              </w:rPr>
            </w:pPr>
            <w:r w:rsidRPr="00160B91">
              <w:rPr>
                <w:rFonts w:eastAsia="Times New Roman" w:cstheme="minorHAnsi"/>
                <w:b/>
                <w:bCs/>
                <w:color w:val="222222"/>
                <w:sz w:val="20"/>
                <w:szCs w:val="20"/>
                <w:lang w:eastAsia="nl-NL"/>
              </w:rPr>
              <w:t>Mutaties bestuur Golfclub Anderstein</w:t>
            </w:r>
          </w:p>
        </w:tc>
        <w:tc>
          <w:tcPr>
            <w:tcW w:w="1559" w:type="dxa"/>
            <w:tcMar>
              <w:top w:w="57" w:type="dxa"/>
              <w:bottom w:w="57" w:type="dxa"/>
            </w:tcMar>
          </w:tcPr>
          <w:p w14:paraId="7E7A0D92" w14:textId="19235385" w:rsidR="00130AFE" w:rsidRPr="00160B91" w:rsidRDefault="00EA5A26" w:rsidP="00E20F35">
            <w:pPr>
              <w:rPr>
                <w:rFonts w:eastAsia="Times New Roman" w:cstheme="minorHAnsi"/>
                <w:b/>
                <w:bCs/>
                <w:color w:val="222222"/>
                <w:sz w:val="20"/>
                <w:szCs w:val="20"/>
                <w:lang w:eastAsia="nl-NL"/>
              </w:rPr>
            </w:pPr>
            <w:r w:rsidRPr="00160B91">
              <w:rPr>
                <w:rFonts w:eastAsia="Times New Roman" w:cstheme="minorHAnsi"/>
                <w:b/>
                <w:bCs/>
                <w:color w:val="222222"/>
                <w:sz w:val="20"/>
                <w:szCs w:val="20"/>
                <w:lang w:eastAsia="nl-NL"/>
              </w:rPr>
              <w:t>benoemen</w:t>
            </w:r>
          </w:p>
        </w:tc>
      </w:tr>
      <w:tr w:rsidR="00130AFE" w:rsidRPr="00B37E4A" w14:paraId="00FA5751" w14:textId="77777777" w:rsidTr="00EA5A26">
        <w:tc>
          <w:tcPr>
            <w:tcW w:w="559" w:type="dxa"/>
            <w:tcMar>
              <w:top w:w="57" w:type="dxa"/>
              <w:bottom w:w="57" w:type="dxa"/>
            </w:tcMar>
          </w:tcPr>
          <w:p w14:paraId="2BF9D196" w14:textId="77777777" w:rsidR="00130AFE" w:rsidRPr="00B37E4A" w:rsidRDefault="00130AFE" w:rsidP="00E20F35">
            <w:pPr>
              <w:rPr>
                <w:rFonts w:eastAsia="Times New Roman" w:cstheme="minorHAnsi"/>
                <w:color w:val="222222"/>
                <w:sz w:val="20"/>
                <w:szCs w:val="20"/>
                <w:lang w:eastAsia="nl-NL"/>
              </w:rPr>
            </w:pPr>
          </w:p>
        </w:tc>
        <w:tc>
          <w:tcPr>
            <w:tcW w:w="7233" w:type="dxa"/>
            <w:tcMar>
              <w:top w:w="57" w:type="dxa"/>
              <w:bottom w:w="57" w:type="dxa"/>
            </w:tcMar>
          </w:tcPr>
          <w:p w14:paraId="29EA3951" w14:textId="05C5DD81" w:rsidR="00130AFE" w:rsidRPr="00B37E4A" w:rsidRDefault="00130AFE" w:rsidP="00130AFE">
            <w:pPr>
              <w:shd w:val="clear" w:color="auto" w:fill="FFFFFF"/>
              <w:rPr>
                <w:rFonts w:eastAsia="Times New Roman" w:cstheme="minorHAnsi"/>
                <w:color w:val="222222"/>
                <w:sz w:val="20"/>
                <w:szCs w:val="20"/>
                <w:lang w:eastAsia="nl-NL"/>
              </w:rPr>
            </w:pPr>
            <w:r w:rsidRPr="00B37E4A">
              <w:rPr>
                <w:rFonts w:eastAsia="Times New Roman" w:cstheme="minorHAnsi"/>
                <w:color w:val="222222"/>
                <w:sz w:val="20"/>
                <w:szCs w:val="20"/>
                <w:lang w:eastAsia="nl-NL"/>
              </w:rPr>
              <w:t>Aftredend en niet herkiesbaar (art. 9.1 van de statuten) als secretaris mevrouw (Emily) E. Fick. Aan de vergadering wordt voorgesteld te benoemen als secretaris van het bestuur mevrouw (Monique José) M.J. Timmermans-Roelants*.</w:t>
            </w:r>
          </w:p>
        </w:tc>
        <w:tc>
          <w:tcPr>
            <w:tcW w:w="1559" w:type="dxa"/>
            <w:tcMar>
              <w:top w:w="57" w:type="dxa"/>
              <w:bottom w:w="57" w:type="dxa"/>
            </w:tcMar>
          </w:tcPr>
          <w:p w14:paraId="19A59964" w14:textId="77777777" w:rsidR="00130AFE" w:rsidRPr="00B37E4A" w:rsidRDefault="00130AFE" w:rsidP="00E20F35">
            <w:pPr>
              <w:rPr>
                <w:rFonts w:eastAsia="Times New Roman" w:cstheme="minorHAnsi"/>
                <w:color w:val="222222"/>
                <w:sz w:val="20"/>
                <w:szCs w:val="20"/>
                <w:lang w:eastAsia="nl-NL"/>
              </w:rPr>
            </w:pPr>
          </w:p>
        </w:tc>
      </w:tr>
      <w:tr w:rsidR="00130AFE" w:rsidRPr="008812B2" w14:paraId="15FA40F0" w14:textId="77777777" w:rsidTr="00EA5A26">
        <w:tc>
          <w:tcPr>
            <w:tcW w:w="559" w:type="dxa"/>
            <w:tcMar>
              <w:top w:w="57" w:type="dxa"/>
              <w:bottom w:w="57" w:type="dxa"/>
            </w:tcMar>
          </w:tcPr>
          <w:p w14:paraId="0E05BC1E" w14:textId="024FE7B6" w:rsidR="00130AFE" w:rsidRPr="008163D7" w:rsidRDefault="00130AFE" w:rsidP="00E20F35">
            <w:pPr>
              <w:rPr>
                <w:rFonts w:eastAsia="Times New Roman" w:cstheme="minorHAnsi"/>
                <w:b/>
                <w:bCs/>
                <w:color w:val="222222"/>
                <w:sz w:val="20"/>
                <w:szCs w:val="20"/>
                <w:lang w:eastAsia="nl-NL"/>
              </w:rPr>
            </w:pPr>
            <w:r w:rsidRPr="008163D7">
              <w:rPr>
                <w:rFonts w:eastAsia="Times New Roman" w:cstheme="minorHAnsi"/>
                <w:b/>
                <w:bCs/>
                <w:color w:val="222222"/>
                <w:sz w:val="20"/>
                <w:szCs w:val="20"/>
                <w:lang w:eastAsia="nl-NL"/>
              </w:rPr>
              <w:t>13</w:t>
            </w:r>
          </w:p>
        </w:tc>
        <w:tc>
          <w:tcPr>
            <w:tcW w:w="7233" w:type="dxa"/>
            <w:tcMar>
              <w:top w:w="57" w:type="dxa"/>
              <w:bottom w:w="57" w:type="dxa"/>
            </w:tcMar>
          </w:tcPr>
          <w:p w14:paraId="0D0E9694" w14:textId="1FD41989" w:rsidR="00130AFE" w:rsidRPr="008163D7" w:rsidRDefault="00130AFE" w:rsidP="00130AFE">
            <w:pPr>
              <w:rPr>
                <w:rFonts w:eastAsia="Times New Roman" w:cstheme="minorHAnsi"/>
                <w:b/>
                <w:bCs/>
                <w:color w:val="222222"/>
                <w:sz w:val="20"/>
                <w:szCs w:val="20"/>
                <w:lang w:eastAsia="nl-NL"/>
              </w:rPr>
            </w:pPr>
            <w:r w:rsidRPr="008163D7">
              <w:rPr>
                <w:rFonts w:eastAsia="Times New Roman" w:cstheme="minorHAnsi"/>
                <w:b/>
                <w:bCs/>
                <w:color w:val="222222"/>
                <w:sz w:val="20"/>
                <w:szCs w:val="20"/>
                <w:lang w:eastAsia="nl-NL"/>
              </w:rPr>
              <w:t>Online benoeming mevrouw (Monique José) M.J. Timmermans-Roelants</w:t>
            </w:r>
          </w:p>
        </w:tc>
        <w:tc>
          <w:tcPr>
            <w:tcW w:w="1559" w:type="dxa"/>
            <w:tcMar>
              <w:top w:w="57" w:type="dxa"/>
              <w:bottom w:w="57" w:type="dxa"/>
            </w:tcMar>
          </w:tcPr>
          <w:p w14:paraId="03B370C7" w14:textId="4E4CF90B" w:rsidR="00130AFE" w:rsidRPr="008163D7" w:rsidRDefault="00EA5A26" w:rsidP="00E20F35">
            <w:pPr>
              <w:rPr>
                <w:rFonts w:eastAsia="Times New Roman" w:cstheme="minorHAnsi"/>
                <w:b/>
                <w:bCs/>
                <w:color w:val="222222"/>
                <w:sz w:val="20"/>
                <w:szCs w:val="20"/>
                <w:lang w:eastAsia="nl-NL"/>
              </w:rPr>
            </w:pPr>
            <w:r w:rsidRPr="008163D7">
              <w:rPr>
                <w:rFonts w:eastAsia="Times New Roman" w:cstheme="minorHAnsi"/>
                <w:b/>
                <w:bCs/>
                <w:color w:val="222222"/>
                <w:sz w:val="20"/>
                <w:szCs w:val="20"/>
                <w:lang w:eastAsia="nl-NL"/>
              </w:rPr>
              <w:t>stemmen</w:t>
            </w:r>
          </w:p>
        </w:tc>
      </w:tr>
      <w:tr w:rsidR="00130AFE" w:rsidRPr="008812B2" w14:paraId="7DE6E88B" w14:textId="77777777" w:rsidTr="00EA5A26">
        <w:tc>
          <w:tcPr>
            <w:tcW w:w="559" w:type="dxa"/>
            <w:tcMar>
              <w:top w:w="57" w:type="dxa"/>
              <w:bottom w:w="57" w:type="dxa"/>
            </w:tcMar>
          </w:tcPr>
          <w:p w14:paraId="0FC92012" w14:textId="6891C45B" w:rsidR="00130AFE" w:rsidRPr="008163D7" w:rsidRDefault="00130AFE" w:rsidP="00E20F35">
            <w:pPr>
              <w:rPr>
                <w:rFonts w:eastAsia="Times New Roman" w:cstheme="minorHAnsi"/>
                <w:b/>
                <w:bCs/>
                <w:color w:val="222222"/>
                <w:sz w:val="20"/>
                <w:szCs w:val="20"/>
                <w:lang w:eastAsia="nl-NL"/>
              </w:rPr>
            </w:pPr>
            <w:r w:rsidRPr="008163D7">
              <w:rPr>
                <w:rFonts w:eastAsia="Times New Roman" w:cstheme="minorHAnsi"/>
                <w:b/>
                <w:bCs/>
                <w:color w:val="222222"/>
                <w:sz w:val="20"/>
                <w:szCs w:val="20"/>
                <w:lang w:eastAsia="nl-NL"/>
              </w:rPr>
              <w:t>14</w:t>
            </w:r>
          </w:p>
        </w:tc>
        <w:tc>
          <w:tcPr>
            <w:tcW w:w="7233" w:type="dxa"/>
            <w:tcMar>
              <w:top w:w="57" w:type="dxa"/>
              <w:bottom w:w="57" w:type="dxa"/>
            </w:tcMar>
          </w:tcPr>
          <w:p w14:paraId="31E009C3" w14:textId="1FC3E626" w:rsidR="00130AFE" w:rsidRPr="008163D7" w:rsidRDefault="00130AFE" w:rsidP="00130AFE">
            <w:pPr>
              <w:rPr>
                <w:rFonts w:eastAsia="Times New Roman" w:cstheme="minorHAnsi"/>
                <w:b/>
                <w:bCs/>
                <w:color w:val="222222"/>
                <w:sz w:val="20"/>
                <w:szCs w:val="20"/>
                <w:lang w:eastAsia="nl-NL"/>
              </w:rPr>
            </w:pPr>
            <w:r w:rsidRPr="008163D7">
              <w:rPr>
                <w:rFonts w:eastAsia="Times New Roman" w:cstheme="minorHAnsi"/>
                <w:b/>
                <w:bCs/>
                <w:color w:val="222222"/>
                <w:sz w:val="20"/>
                <w:szCs w:val="20"/>
                <w:lang w:eastAsia="nl-NL"/>
              </w:rPr>
              <w:t>Sluiting Buitengewone Algemene Ledenvergadering</w:t>
            </w:r>
          </w:p>
        </w:tc>
        <w:tc>
          <w:tcPr>
            <w:tcW w:w="1559" w:type="dxa"/>
            <w:tcMar>
              <w:top w:w="57" w:type="dxa"/>
              <w:bottom w:w="57" w:type="dxa"/>
            </w:tcMar>
          </w:tcPr>
          <w:p w14:paraId="7AE352A8" w14:textId="77777777" w:rsidR="00130AFE" w:rsidRPr="008163D7" w:rsidRDefault="00130AFE" w:rsidP="00E20F35">
            <w:pPr>
              <w:rPr>
                <w:rFonts w:eastAsia="Times New Roman" w:cstheme="minorHAnsi"/>
                <w:b/>
                <w:bCs/>
                <w:color w:val="222222"/>
                <w:sz w:val="20"/>
                <w:szCs w:val="20"/>
                <w:lang w:eastAsia="nl-NL"/>
              </w:rPr>
            </w:pPr>
          </w:p>
        </w:tc>
      </w:tr>
    </w:tbl>
    <w:p w14:paraId="450D2705" w14:textId="77777777" w:rsidR="00130AFE" w:rsidRPr="00B37E4A" w:rsidRDefault="00130AFE" w:rsidP="00130AFE">
      <w:pPr>
        <w:shd w:val="clear" w:color="auto" w:fill="FFFFFF"/>
        <w:spacing w:after="0" w:line="240" w:lineRule="auto"/>
        <w:rPr>
          <w:rFonts w:eastAsia="Times New Roman" w:cstheme="minorHAnsi"/>
          <w:color w:val="222222"/>
          <w:sz w:val="20"/>
          <w:szCs w:val="20"/>
          <w:lang w:eastAsia="nl-NL"/>
        </w:rPr>
      </w:pPr>
    </w:p>
    <w:sectPr w:rsidR="00130AFE" w:rsidRPr="00B37E4A">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F78A6" w14:textId="77777777" w:rsidR="00806F4F" w:rsidRDefault="00806F4F" w:rsidP="00152739">
      <w:pPr>
        <w:spacing w:after="0" w:line="240" w:lineRule="auto"/>
      </w:pPr>
      <w:r>
        <w:separator/>
      </w:r>
    </w:p>
  </w:endnote>
  <w:endnote w:type="continuationSeparator" w:id="0">
    <w:p w14:paraId="49356A7A" w14:textId="77777777" w:rsidR="00806F4F" w:rsidRDefault="00806F4F" w:rsidP="00152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27239" w14:textId="77777777" w:rsidR="00806F4F" w:rsidRDefault="00806F4F" w:rsidP="00152739">
      <w:pPr>
        <w:spacing w:after="0" w:line="240" w:lineRule="auto"/>
      </w:pPr>
      <w:r>
        <w:separator/>
      </w:r>
    </w:p>
  </w:footnote>
  <w:footnote w:type="continuationSeparator" w:id="0">
    <w:p w14:paraId="17DA412B" w14:textId="77777777" w:rsidR="00806F4F" w:rsidRDefault="00806F4F" w:rsidP="001527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A5907" w14:textId="55CF85F7" w:rsidR="00152739" w:rsidRDefault="003A2201" w:rsidP="003A2201">
    <w:pPr>
      <w:pStyle w:val="Koptekst"/>
      <w:jc w:val="center"/>
    </w:pPr>
    <w:r>
      <w:rPr>
        <w:noProof/>
      </w:rPr>
      <w:drawing>
        <wp:inline distT="0" distB="0" distL="0" distR="0" wp14:anchorId="15533431" wp14:editId="5CB83844">
          <wp:extent cx="2294493" cy="825159"/>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2298218" cy="82649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A7EDB"/>
    <w:multiLevelType w:val="hybridMultilevel"/>
    <w:tmpl w:val="DC7E5AA2"/>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24F3399A"/>
    <w:multiLevelType w:val="hybridMultilevel"/>
    <w:tmpl w:val="4B6E350C"/>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252110D4"/>
    <w:multiLevelType w:val="hybridMultilevel"/>
    <w:tmpl w:val="5EA65F0A"/>
    <w:lvl w:ilvl="0" w:tplc="6F9C5334">
      <w:start w:val="4"/>
      <w:numFmt w:val="bullet"/>
      <w:lvlText w:val="-"/>
      <w:lvlJc w:val="left"/>
      <w:pPr>
        <w:ind w:left="360" w:hanging="360"/>
      </w:pPr>
      <w:rPr>
        <w:rFonts w:ascii="Roboto" w:eastAsia="Times New Roman" w:hAnsi="Roboto"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6E981D35"/>
    <w:multiLevelType w:val="hybridMultilevel"/>
    <w:tmpl w:val="502E58E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AFE"/>
    <w:rsid w:val="00024D9D"/>
    <w:rsid w:val="0002611B"/>
    <w:rsid w:val="00036385"/>
    <w:rsid w:val="00044FE9"/>
    <w:rsid w:val="00130AFE"/>
    <w:rsid w:val="00152739"/>
    <w:rsid w:val="00160B91"/>
    <w:rsid w:val="001F37EB"/>
    <w:rsid w:val="001F65D0"/>
    <w:rsid w:val="002E510C"/>
    <w:rsid w:val="003508C3"/>
    <w:rsid w:val="00372C21"/>
    <w:rsid w:val="003A2201"/>
    <w:rsid w:val="003B050E"/>
    <w:rsid w:val="003B7730"/>
    <w:rsid w:val="003C0BD3"/>
    <w:rsid w:val="003E49F3"/>
    <w:rsid w:val="00503D41"/>
    <w:rsid w:val="005772B5"/>
    <w:rsid w:val="005C7E9E"/>
    <w:rsid w:val="00611246"/>
    <w:rsid w:val="006157D8"/>
    <w:rsid w:val="00806F4F"/>
    <w:rsid w:val="008163D7"/>
    <w:rsid w:val="00862FB1"/>
    <w:rsid w:val="008715A6"/>
    <w:rsid w:val="008812B2"/>
    <w:rsid w:val="008F1562"/>
    <w:rsid w:val="00904BC9"/>
    <w:rsid w:val="00A134FF"/>
    <w:rsid w:val="00A97B96"/>
    <w:rsid w:val="00AD3AB4"/>
    <w:rsid w:val="00AE6737"/>
    <w:rsid w:val="00B37E4A"/>
    <w:rsid w:val="00BC27EB"/>
    <w:rsid w:val="00C73C9F"/>
    <w:rsid w:val="00CA5BD3"/>
    <w:rsid w:val="00CB26F6"/>
    <w:rsid w:val="00CB3067"/>
    <w:rsid w:val="00D74A80"/>
    <w:rsid w:val="00E71054"/>
    <w:rsid w:val="00EA5A26"/>
    <w:rsid w:val="00EC0960"/>
    <w:rsid w:val="00FC6CA3"/>
    <w:rsid w:val="00FD5B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0DDCFB"/>
  <w15:chartTrackingRefBased/>
  <w15:docId w15:val="{54FEF05B-D6EF-40CD-A0C7-800C4DA16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130A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130AFE"/>
    <w:pPr>
      <w:ind w:left="720"/>
      <w:contextualSpacing/>
    </w:pPr>
  </w:style>
  <w:style w:type="paragraph" w:styleId="Koptekst">
    <w:name w:val="header"/>
    <w:basedOn w:val="Standaard"/>
    <w:link w:val="KoptekstChar"/>
    <w:uiPriority w:val="99"/>
    <w:unhideWhenUsed/>
    <w:rsid w:val="0015273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52739"/>
  </w:style>
  <w:style w:type="paragraph" w:styleId="Voettekst">
    <w:name w:val="footer"/>
    <w:basedOn w:val="Standaard"/>
    <w:link w:val="VoettekstChar"/>
    <w:uiPriority w:val="99"/>
    <w:unhideWhenUsed/>
    <w:rsid w:val="0015273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52739"/>
  </w:style>
  <w:style w:type="character" w:styleId="Hyperlink">
    <w:name w:val="Hyperlink"/>
    <w:basedOn w:val="Standaardalinea-lettertype"/>
    <w:uiPriority w:val="99"/>
    <w:unhideWhenUsed/>
    <w:rsid w:val="003A2201"/>
    <w:rPr>
      <w:color w:val="0563C1" w:themeColor="hyperlink"/>
      <w:u w:val="single"/>
    </w:rPr>
  </w:style>
  <w:style w:type="character" w:styleId="Onopgelostemelding">
    <w:name w:val="Unresolved Mention"/>
    <w:basedOn w:val="Standaardalinea-lettertype"/>
    <w:uiPriority w:val="99"/>
    <w:semiHidden/>
    <w:unhideWhenUsed/>
    <w:rsid w:val="003A2201"/>
    <w:rPr>
      <w:color w:val="605E5C"/>
      <w:shd w:val="clear" w:color="auto" w:fill="E1DFDD"/>
    </w:rPr>
  </w:style>
  <w:style w:type="character" w:styleId="GevolgdeHyperlink">
    <w:name w:val="FollowedHyperlink"/>
    <w:basedOn w:val="Standaardalinea-lettertype"/>
    <w:uiPriority w:val="99"/>
    <w:semiHidden/>
    <w:unhideWhenUsed/>
    <w:rsid w:val="003A220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4641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jnanderstein.nl/wp-content/uploads/wbtr-voor-alv-november-2021.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ijnanderstein.nl/wp-content/uploads/alv-20210527-verslag-alv-def.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mijnanderstein.nl/wp-content/uploads/beleidsplan-2022-2027-voor-alv-002.pdf" TargetMode="External"/><Relationship Id="rId4" Type="http://schemas.openxmlformats.org/officeDocument/2006/relationships/webSettings" Target="webSettings.xml"/><Relationship Id="rId9" Type="http://schemas.openxmlformats.org/officeDocument/2006/relationships/hyperlink" Target="https://www.mijnanderstein.nl/wp-content/uploads/begroting-en-tarieven-2022-anderstein-def.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833</Words>
  <Characters>4587</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 Roel</dc:creator>
  <cp:keywords/>
  <dc:description/>
  <cp:lastModifiedBy>Clubmanager | Golfclub Anderstein</cp:lastModifiedBy>
  <cp:revision>2</cp:revision>
  <dcterms:created xsi:type="dcterms:W3CDTF">2021-11-16T09:05:00Z</dcterms:created>
  <dcterms:modified xsi:type="dcterms:W3CDTF">2021-11-16T09:05:00Z</dcterms:modified>
</cp:coreProperties>
</file>